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646C75AE">
      <w:pPr>
        <w:pStyle w:val="3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保亭黎族苗族自治县人民医院</w:t>
      </w:r>
    </w:p>
    <w:p w14:paraId="39B705FA">
      <w:pPr>
        <w:pStyle w:val="3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（保亭黎族苗族自治县医疗集团总医院）</w:t>
      </w:r>
    </w:p>
    <w:p w14:paraId="50A122A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Style w:val="32"/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计量校准服务采购项目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询价采购清单</w:t>
      </w:r>
    </w:p>
    <w:p w14:paraId="409DF64F">
      <w:pPr>
        <w:pStyle w:val="15"/>
        <w:rPr>
          <w:rFonts w:hint="eastAsia"/>
          <w:lang w:val="en-US" w:eastAsia="zh-CN"/>
        </w:rPr>
      </w:pPr>
    </w:p>
    <w:tbl>
      <w:tblPr>
        <w:tblStyle w:val="17"/>
        <w:tblW w:w="99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8"/>
        <w:gridCol w:w="2473"/>
        <w:gridCol w:w="591"/>
        <w:gridCol w:w="673"/>
        <w:gridCol w:w="784"/>
        <w:gridCol w:w="1485"/>
        <w:gridCol w:w="1256"/>
        <w:gridCol w:w="2071"/>
      </w:tblGrid>
      <w:tr w14:paraId="0020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参考型号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3A4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除颤仪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C8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输液泵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129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注射泵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B6C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呼吸机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7EC1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麻醉机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C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C1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氧气吸入器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529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医用冰箱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3E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电子血压计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36E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彩超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0ED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高端多层螺旋CT系统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EE88">
            <w:pPr>
              <w:keepNext w:val="0"/>
              <w:keepLines w:val="0"/>
              <w:widowControl/>
              <w:suppressLineNumbers w:val="0"/>
              <w:tabs>
                <w:tab w:val="left" w:pos="508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313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数字减影血管造影系统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DF06">
            <w:pPr>
              <w:keepNext w:val="0"/>
              <w:keepLines w:val="0"/>
              <w:widowControl/>
              <w:suppressLineNumbers w:val="0"/>
              <w:tabs>
                <w:tab w:val="left" w:pos="508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99F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数字化医用X射线摄影系统(DR)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C745">
            <w:pPr>
              <w:keepNext w:val="0"/>
              <w:keepLines w:val="0"/>
              <w:widowControl/>
              <w:suppressLineNumbers w:val="0"/>
              <w:tabs>
                <w:tab w:val="left" w:pos="508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72B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移动式C形臂X射线机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DEFE">
            <w:pPr>
              <w:keepNext w:val="0"/>
              <w:keepLines w:val="0"/>
              <w:widowControl/>
              <w:suppressLineNumbers w:val="0"/>
              <w:tabs>
                <w:tab w:val="left" w:pos="508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66B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牙科X射线机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1A62">
            <w:pPr>
              <w:keepNext w:val="0"/>
              <w:keepLines w:val="0"/>
              <w:widowControl/>
              <w:suppressLineNumbers w:val="0"/>
              <w:tabs>
                <w:tab w:val="left" w:pos="508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10C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磁共振系统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(核磁)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7229">
            <w:pPr>
              <w:keepNext w:val="0"/>
              <w:keepLines w:val="0"/>
              <w:widowControl/>
              <w:suppressLineNumbers w:val="0"/>
              <w:tabs>
                <w:tab w:val="left" w:pos="508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228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新生儿暖箱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AA2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电热恒温三用水箱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55F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血小板恒温振荡保存箱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F040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电热恒温培养箱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A9C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二氧化碳培养箱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A8C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生物安全柜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D15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负压真空表(吸痰表)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7052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移液器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A7B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心电图机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B93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病人监护仪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CF3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血液透析机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D22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高频电刀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311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肠内营养泵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8C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眼压计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76F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3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合计金额（元）</w:t>
            </w:r>
          </w:p>
        </w:tc>
        <w:tc>
          <w:tcPr>
            <w:tcW w:w="62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0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大写：                                  小写：</w:t>
            </w:r>
          </w:p>
        </w:tc>
      </w:tr>
    </w:tbl>
    <w:p w14:paraId="26AB9C26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以上报价含税及包含服务过程中可能产生的其他费用。</w:t>
      </w:r>
    </w:p>
    <w:p w14:paraId="6826BFFD">
      <w:pPr>
        <w:pStyle w:val="15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9D74132">
      <w:pPr>
        <w:pStyle w:val="15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80158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2CF14C0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D12495D">
      <w:pPr>
        <w:pStyle w:val="15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2D2C2AA">
      <w:pPr>
        <w:pStyle w:val="15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450BDF3">
      <w:pPr>
        <w:pStyle w:val="15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9E52014">
      <w:pPr>
        <w:pStyle w:val="15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FFD690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1C4B83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身份证号：                              </w:t>
      </w:r>
    </w:p>
    <w:p w14:paraId="0D85B24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5B290C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9ADBD19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日    期：2025年  月    日</w:t>
      </w:r>
    </w:p>
    <w:p w14:paraId="49AEB455">
      <w:pPr>
        <w:pStyle w:val="14"/>
        <w:jc w:val="left"/>
        <w:rPr>
          <w:rStyle w:val="32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FE41788">
      <w:pPr>
        <w:pStyle w:val="16"/>
        <w:ind w:left="0" w:leftChars="0" w:firstLine="0" w:firstLineChars="0"/>
        <w:rPr>
          <w:rFonts w:hint="eastAsia"/>
          <w:lang w:val="en-US" w:eastAsia="zh-CN"/>
        </w:rPr>
      </w:pPr>
    </w:p>
    <w:p w14:paraId="459D60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7C10D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计量校准设备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  <w:t>检测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</w:rPr>
        <w:t>要求</w:t>
      </w:r>
      <w:bookmarkStart w:id="0" w:name="_GoBack"/>
      <w:bookmarkEnd w:id="0"/>
    </w:p>
    <w:p w14:paraId="6B154C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</w:pPr>
    </w:p>
    <w:p w14:paraId="03FDA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1、具备中国合格评定国家认可委员会实验室认可证书（CNAS）（含附表）和省级或以上行政管理部门颁发的检验检测机构资质认定证书（CMA）（含附表），且证书附表检测内容涵盖计量校准设备清单中设备。</w:t>
      </w:r>
    </w:p>
    <w:p w14:paraId="21A8452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2、检测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设备需定期溯源至社会公用计量标准或国家基准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检测人员需持有注册计量师资格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年以上医疗设备检测经验。</w:t>
      </w:r>
    </w:p>
    <w:p w14:paraId="0EF2F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3、按照（实际检测合格数量*单价=总费用）确定最终的检测校准总费用（包含检测服务过程发生的一切费用），以实际检测出具报告的设备类别及数量为准。费用待检测完毕且出具证书报告后支付。</w:t>
      </w:r>
    </w:p>
    <w:p w14:paraId="2C750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4、自签订合同成交之日起，3个工作日内进场开始设备检测校准工作，并在7个工作日内完成；现场服务结束后5个工作日内出具计量检定/校准/检测报告。</w:t>
      </w:r>
    </w:p>
    <w:p w14:paraId="035E0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5、服务单位在开展技术服务期间，须避免干扰采购人日常工作秩序，并配合采购人全程监督。对于采购人提出的整改要求，服务单位应立即落实整改；若拒不整改，采购人有权单方面解除合同。</w:t>
      </w:r>
    </w:p>
    <w:p w14:paraId="6AC60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6、服务过程中，若发现设备运行异常，服务单位应第一时间出具专业维修建议，待设备调试至符合校准标准后，再继续完成检测服务工作。</w:t>
      </w:r>
    </w:p>
    <w:p w14:paraId="5F3C4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7、报价人应参照《海南省计量检定收费标准》提供统一下浮率，该项目最低报价按最大下浮率计算。</w:t>
      </w:r>
    </w:p>
    <w:p w14:paraId="063C7CFA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jc w:val="left"/>
        <w:textAlignment w:val="auto"/>
        <w:rPr>
          <w:rStyle w:val="32"/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94DD786">
      <w:pPr>
        <w:rPr>
          <w:rStyle w:val="32"/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4B7F24B1">
      <w:pPr>
        <w:rPr>
          <w:rStyle w:val="32"/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327" w:right="1519" w:bottom="127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F07C71-CEF8-4ACF-BE81-8B5868C48C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7BC26C51-125A-4DF3-9CE5-921B3F2260D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AE8DD4A-3090-45C9-8C20-F69543C8153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022"/>
    <w:multiLevelType w:val="multilevel"/>
    <w:tmpl w:val="D282D022"/>
    <w:lvl w:ilvl="0" w:tentative="0">
      <w:start w:val="1"/>
      <w:numFmt w:val="chineseCounting"/>
      <w:lvlText w:val="%1、"/>
      <w:lvlJc w:val="left"/>
      <w:pPr>
        <w:ind w:left="432" w:hanging="432"/>
      </w:pPr>
      <w:rPr>
        <w:rFonts w:hint="eastAsia" w:ascii="宋体" w:hAnsi="宋体" w:eastAsia="宋体" w:cs="仿宋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仿宋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1ACA360D"/>
    <w:rsid w:val="007717C2"/>
    <w:rsid w:val="00ED1E2A"/>
    <w:rsid w:val="01431A4A"/>
    <w:rsid w:val="02353A89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512007B"/>
    <w:rsid w:val="05340028"/>
    <w:rsid w:val="055D1B3F"/>
    <w:rsid w:val="05AF01F7"/>
    <w:rsid w:val="05BA6F95"/>
    <w:rsid w:val="06053772"/>
    <w:rsid w:val="061E5687"/>
    <w:rsid w:val="072658B5"/>
    <w:rsid w:val="07545271"/>
    <w:rsid w:val="07EC569D"/>
    <w:rsid w:val="07FD356E"/>
    <w:rsid w:val="08055CAB"/>
    <w:rsid w:val="08AC1E9F"/>
    <w:rsid w:val="091D2944"/>
    <w:rsid w:val="094B74DC"/>
    <w:rsid w:val="09E8472B"/>
    <w:rsid w:val="0AF81AF7"/>
    <w:rsid w:val="0BAC4FF7"/>
    <w:rsid w:val="0BC53CE2"/>
    <w:rsid w:val="0C2D2C04"/>
    <w:rsid w:val="0C4274CE"/>
    <w:rsid w:val="0D166265"/>
    <w:rsid w:val="0D3C0F87"/>
    <w:rsid w:val="0D5D3E94"/>
    <w:rsid w:val="0E0852A5"/>
    <w:rsid w:val="0E2F75DE"/>
    <w:rsid w:val="0E3E1F17"/>
    <w:rsid w:val="0E6A4ABA"/>
    <w:rsid w:val="0EE54565"/>
    <w:rsid w:val="0F2844BF"/>
    <w:rsid w:val="0FED14FF"/>
    <w:rsid w:val="112260EC"/>
    <w:rsid w:val="126F08F1"/>
    <w:rsid w:val="127E0B34"/>
    <w:rsid w:val="12C0739F"/>
    <w:rsid w:val="12DF13F2"/>
    <w:rsid w:val="13315BA7"/>
    <w:rsid w:val="13685340"/>
    <w:rsid w:val="139B5716"/>
    <w:rsid w:val="1525173B"/>
    <w:rsid w:val="15273705"/>
    <w:rsid w:val="152754B3"/>
    <w:rsid w:val="157D3325"/>
    <w:rsid w:val="158900E3"/>
    <w:rsid w:val="15E62031"/>
    <w:rsid w:val="164F4B0E"/>
    <w:rsid w:val="168626AD"/>
    <w:rsid w:val="172609C6"/>
    <w:rsid w:val="172F4AF3"/>
    <w:rsid w:val="17CC7129"/>
    <w:rsid w:val="18090EA0"/>
    <w:rsid w:val="180A4C18"/>
    <w:rsid w:val="18C33745"/>
    <w:rsid w:val="19120228"/>
    <w:rsid w:val="1A004716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F004D2E"/>
    <w:rsid w:val="1F453D1E"/>
    <w:rsid w:val="1F59095F"/>
    <w:rsid w:val="1F86727A"/>
    <w:rsid w:val="1FE53BC7"/>
    <w:rsid w:val="207E61A3"/>
    <w:rsid w:val="21ED538F"/>
    <w:rsid w:val="22507B57"/>
    <w:rsid w:val="22B20386"/>
    <w:rsid w:val="22C5630B"/>
    <w:rsid w:val="23733FB9"/>
    <w:rsid w:val="23955CDE"/>
    <w:rsid w:val="23B92805"/>
    <w:rsid w:val="23BC5F62"/>
    <w:rsid w:val="244B45EE"/>
    <w:rsid w:val="251946ED"/>
    <w:rsid w:val="253F4091"/>
    <w:rsid w:val="259049AF"/>
    <w:rsid w:val="25BA5ED0"/>
    <w:rsid w:val="275B0A3D"/>
    <w:rsid w:val="27A6495D"/>
    <w:rsid w:val="28602A2B"/>
    <w:rsid w:val="28BA1D43"/>
    <w:rsid w:val="28E13773"/>
    <w:rsid w:val="29244625"/>
    <w:rsid w:val="294A1318"/>
    <w:rsid w:val="296A19BB"/>
    <w:rsid w:val="29CE79AB"/>
    <w:rsid w:val="2B1C6CE5"/>
    <w:rsid w:val="2B6A0C72"/>
    <w:rsid w:val="2BDF043E"/>
    <w:rsid w:val="2C525535"/>
    <w:rsid w:val="2ED50E10"/>
    <w:rsid w:val="2F683E67"/>
    <w:rsid w:val="302C533B"/>
    <w:rsid w:val="30313D98"/>
    <w:rsid w:val="317C228B"/>
    <w:rsid w:val="31CF5C1D"/>
    <w:rsid w:val="31E4154A"/>
    <w:rsid w:val="31F041C4"/>
    <w:rsid w:val="32543208"/>
    <w:rsid w:val="329B0E37"/>
    <w:rsid w:val="32EC527D"/>
    <w:rsid w:val="33B54E5D"/>
    <w:rsid w:val="33D8341D"/>
    <w:rsid w:val="33F22CD8"/>
    <w:rsid w:val="34A749EE"/>
    <w:rsid w:val="35A25C9B"/>
    <w:rsid w:val="35E5565D"/>
    <w:rsid w:val="361A4FED"/>
    <w:rsid w:val="36CE17DB"/>
    <w:rsid w:val="370D205E"/>
    <w:rsid w:val="373C112C"/>
    <w:rsid w:val="37B4019C"/>
    <w:rsid w:val="37CA74F9"/>
    <w:rsid w:val="37CD3840"/>
    <w:rsid w:val="37F94635"/>
    <w:rsid w:val="383E473E"/>
    <w:rsid w:val="38C22AC9"/>
    <w:rsid w:val="392842AB"/>
    <w:rsid w:val="39405911"/>
    <w:rsid w:val="397D1296"/>
    <w:rsid w:val="39D52E80"/>
    <w:rsid w:val="3A856654"/>
    <w:rsid w:val="3B0F23C2"/>
    <w:rsid w:val="3B2B5D12"/>
    <w:rsid w:val="3B5D4EDB"/>
    <w:rsid w:val="3B702E61"/>
    <w:rsid w:val="3B8B1A48"/>
    <w:rsid w:val="3B914B85"/>
    <w:rsid w:val="3BE86E9B"/>
    <w:rsid w:val="3C14010A"/>
    <w:rsid w:val="3CBF1CFE"/>
    <w:rsid w:val="3CCD6091"/>
    <w:rsid w:val="3CD2476A"/>
    <w:rsid w:val="3CE602E9"/>
    <w:rsid w:val="3D0575D8"/>
    <w:rsid w:val="3D0D2931"/>
    <w:rsid w:val="3DB80AEF"/>
    <w:rsid w:val="3DF56C47"/>
    <w:rsid w:val="3E104487"/>
    <w:rsid w:val="3EA64DEB"/>
    <w:rsid w:val="3EE85404"/>
    <w:rsid w:val="3F0F7DFC"/>
    <w:rsid w:val="3F8213B4"/>
    <w:rsid w:val="401144E6"/>
    <w:rsid w:val="401F4E55"/>
    <w:rsid w:val="40552625"/>
    <w:rsid w:val="405D597D"/>
    <w:rsid w:val="40F472A0"/>
    <w:rsid w:val="412070D7"/>
    <w:rsid w:val="4246496D"/>
    <w:rsid w:val="42902152"/>
    <w:rsid w:val="43413334"/>
    <w:rsid w:val="44A1408B"/>
    <w:rsid w:val="44DF49AB"/>
    <w:rsid w:val="452B604A"/>
    <w:rsid w:val="458B0897"/>
    <w:rsid w:val="461070BE"/>
    <w:rsid w:val="46787B82"/>
    <w:rsid w:val="46D52711"/>
    <w:rsid w:val="474D04FA"/>
    <w:rsid w:val="47B02837"/>
    <w:rsid w:val="48C61172"/>
    <w:rsid w:val="48C77E38"/>
    <w:rsid w:val="48CB5B7A"/>
    <w:rsid w:val="48F5212B"/>
    <w:rsid w:val="497418F4"/>
    <w:rsid w:val="49865F45"/>
    <w:rsid w:val="498B70B7"/>
    <w:rsid w:val="49A62143"/>
    <w:rsid w:val="4A203CA4"/>
    <w:rsid w:val="4A2D69AE"/>
    <w:rsid w:val="4ABA5EA6"/>
    <w:rsid w:val="4AC40AD3"/>
    <w:rsid w:val="4B307F16"/>
    <w:rsid w:val="4B313C8F"/>
    <w:rsid w:val="4B6B0F4E"/>
    <w:rsid w:val="4B9B38DE"/>
    <w:rsid w:val="4C755B57"/>
    <w:rsid w:val="4CF11927"/>
    <w:rsid w:val="4DCD4142"/>
    <w:rsid w:val="4DDA7F7C"/>
    <w:rsid w:val="4E600B13"/>
    <w:rsid w:val="4E712D20"/>
    <w:rsid w:val="4EEB31C1"/>
    <w:rsid w:val="4FCB5FB2"/>
    <w:rsid w:val="500B0F52"/>
    <w:rsid w:val="505E72D4"/>
    <w:rsid w:val="50C03AEB"/>
    <w:rsid w:val="516E1798"/>
    <w:rsid w:val="51736DAF"/>
    <w:rsid w:val="51A67184"/>
    <w:rsid w:val="522D51B0"/>
    <w:rsid w:val="528F202D"/>
    <w:rsid w:val="52A25112"/>
    <w:rsid w:val="53034162"/>
    <w:rsid w:val="53C35F41"/>
    <w:rsid w:val="53D004E8"/>
    <w:rsid w:val="54A61249"/>
    <w:rsid w:val="54F621D1"/>
    <w:rsid w:val="55945546"/>
    <w:rsid w:val="55A75252"/>
    <w:rsid w:val="56C8194B"/>
    <w:rsid w:val="57911D3D"/>
    <w:rsid w:val="57FB18AC"/>
    <w:rsid w:val="582E3A30"/>
    <w:rsid w:val="586E02D0"/>
    <w:rsid w:val="58F466F3"/>
    <w:rsid w:val="594350C6"/>
    <w:rsid w:val="59527BF2"/>
    <w:rsid w:val="598853C1"/>
    <w:rsid w:val="5A4B6B1B"/>
    <w:rsid w:val="5ACC7530"/>
    <w:rsid w:val="5B242EC8"/>
    <w:rsid w:val="5BA83D26"/>
    <w:rsid w:val="5C6774D0"/>
    <w:rsid w:val="5CF54B1C"/>
    <w:rsid w:val="5D3F223B"/>
    <w:rsid w:val="5D4E06D0"/>
    <w:rsid w:val="5DEF58DB"/>
    <w:rsid w:val="5E316028"/>
    <w:rsid w:val="5F155949"/>
    <w:rsid w:val="5F3176A0"/>
    <w:rsid w:val="5FB24F46"/>
    <w:rsid w:val="5FF4555F"/>
    <w:rsid w:val="5FFB4B3F"/>
    <w:rsid w:val="60B60A66"/>
    <w:rsid w:val="6179520E"/>
    <w:rsid w:val="618172C6"/>
    <w:rsid w:val="61C77F4D"/>
    <w:rsid w:val="61ED04B8"/>
    <w:rsid w:val="626764BC"/>
    <w:rsid w:val="630A2F55"/>
    <w:rsid w:val="63BF259E"/>
    <w:rsid w:val="63E1229E"/>
    <w:rsid w:val="64D67BCE"/>
    <w:rsid w:val="64F71BE5"/>
    <w:rsid w:val="64F8164D"/>
    <w:rsid w:val="64F8789F"/>
    <w:rsid w:val="651E4E2C"/>
    <w:rsid w:val="65551782"/>
    <w:rsid w:val="658729D1"/>
    <w:rsid w:val="65B80DDC"/>
    <w:rsid w:val="65C14135"/>
    <w:rsid w:val="65CC59A3"/>
    <w:rsid w:val="65EA02AB"/>
    <w:rsid w:val="66027411"/>
    <w:rsid w:val="663472BF"/>
    <w:rsid w:val="66466D22"/>
    <w:rsid w:val="67044388"/>
    <w:rsid w:val="67561CA9"/>
    <w:rsid w:val="675E0EE9"/>
    <w:rsid w:val="68262EB8"/>
    <w:rsid w:val="689D3399"/>
    <w:rsid w:val="692D1AE1"/>
    <w:rsid w:val="694F1A58"/>
    <w:rsid w:val="69A26810"/>
    <w:rsid w:val="69E55F18"/>
    <w:rsid w:val="6AA336F8"/>
    <w:rsid w:val="6AB159AD"/>
    <w:rsid w:val="6AE54422"/>
    <w:rsid w:val="6B5C220A"/>
    <w:rsid w:val="6BB65DBE"/>
    <w:rsid w:val="6C0B435C"/>
    <w:rsid w:val="6C1D7BEB"/>
    <w:rsid w:val="6C4433CA"/>
    <w:rsid w:val="6C692E30"/>
    <w:rsid w:val="6CD93A34"/>
    <w:rsid w:val="6E6B7334"/>
    <w:rsid w:val="6E9F0D8B"/>
    <w:rsid w:val="6EB32A89"/>
    <w:rsid w:val="6EC627BC"/>
    <w:rsid w:val="6EC66318"/>
    <w:rsid w:val="6FEA24DA"/>
    <w:rsid w:val="71CE58C0"/>
    <w:rsid w:val="721C2EA3"/>
    <w:rsid w:val="72200435"/>
    <w:rsid w:val="72431B05"/>
    <w:rsid w:val="730B69EF"/>
    <w:rsid w:val="738844E4"/>
    <w:rsid w:val="73A3131E"/>
    <w:rsid w:val="73FC458A"/>
    <w:rsid w:val="740C62FA"/>
    <w:rsid w:val="74566390"/>
    <w:rsid w:val="74D5034D"/>
    <w:rsid w:val="758938E4"/>
    <w:rsid w:val="75E1612D"/>
    <w:rsid w:val="770B0A13"/>
    <w:rsid w:val="773D3837"/>
    <w:rsid w:val="77B80B76"/>
    <w:rsid w:val="783224F8"/>
    <w:rsid w:val="79020895"/>
    <w:rsid w:val="7AB827A3"/>
    <w:rsid w:val="7AD1051F"/>
    <w:rsid w:val="7BAC2D3A"/>
    <w:rsid w:val="7BC65BA9"/>
    <w:rsid w:val="7BCD6327"/>
    <w:rsid w:val="7BF70459"/>
    <w:rsid w:val="7C211BE0"/>
    <w:rsid w:val="7C5238E1"/>
    <w:rsid w:val="7CD95DB0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156" w:after="156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56" w:after="156"/>
      <w:outlineLvl w:val="3"/>
    </w:pPr>
    <w:rPr>
      <w:rFonts w:ascii="Times New Roman" w:hAnsi="Times New Roman" w:cs="Times New Roman"/>
      <w:b/>
      <w:sz w:val="28"/>
      <w:szCs w:val="20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7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8">
    <w:name w:val="Body Text Indent"/>
    <w:basedOn w:val="1"/>
    <w:unhideWhenUsed/>
    <w:qFormat/>
    <w:uiPriority w:val="0"/>
    <w:pPr>
      <w:spacing w:after="120" w:afterLines="0" w:line="360" w:lineRule="auto"/>
      <w:ind w:left="420" w:leftChars="200" w:firstLine="560" w:firstLineChars="200"/>
    </w:pPr>
    <w:rPr>
      <w:rFonts w:ascii="FangSong_GB2312" w:hAnsi="Calibri" w:eastAsia="FangSong_GB2312"/>
      <w:sz w:val="28"/>
      <w:szCs w:val="2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toc 6"/>
    <w:next w:val="1"/>
    <w:autoRedefine/>
    <w:qFormat/>
    <w:uiPriority w:val="0"/>
    <w:pPr>
      <w:widowControl w:val="0"/>
      <w:spacing w:line="360" w:lineRule="auto"/>
      <w:ind w:left="1050" w:firstLine="964" w:firstLineChars="200"/>
    </w:pPr>
    <w:rPr>
      <w:rFonts w:ascii="仿宋_GB2312" w:hAnsi="宋体" w:eastAsia="仿宋_GB2312" w:cs="宋体"/>
      <w:kern w:val="2"/>
      <w:sz w:val="18"/>
      <w:szCs w:val="18"/>
      <w:lang w:val="en-US" w:eastAsia="zh-CN" w:bidi="ar-SA"/>
    </w:rPr>
  </w:style>
  <w:style w:type="paragraph" w:styleId="13">
    <w:name w:val="Normal (Web)"/>
    <w:basedOn w:val="1"/>
    <w:autoRedefine/>
    <w:qFormat/>
    <w:uiPriority w:val="0"/>
    <w:rPr>
      <w:sz w:val="24"/>
    </w:rPr>
  </w:style>
  <w:style w:type="paragraph" w:styleId="1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5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16">
    <w:name w:val="Body Text First Indent 2"/>
    <w:basedOn w:val="8"/>
    <w:next w:val="6"/>
    <w:qFormat/>
    <w:uiPriority w:val="0"/>
    <w:pPr>
      <w:spacing w:line="360" w:lineRule="auto"/>
      <w:ind w:firstLine="560" w:firstLineChars="200"/>
      <w:outlineLvl w:val="0"/>
    </w:pPr>
    <w:rPr>
      <w:rFonts w:ascii="FangSong_GB2312" w:hAnsi="华文仿宋" w:eastAsia="FangSong_GB2312"/>
      <w:snapToGrid w:val="0"/>
      <w:color w:val="0000FF"/>
      <w:sz w:val="28"/>
      <w:szCs w:val="28"/>
      <w:u w:val="single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rFonts w:ascii="Verdana" w:hAnsi="Verdana" w:cs="Verdana"/>
      <w:b/>
      <w:bCs/>
      <w:szCs w:val="21"/>
      <w:lang w:eastAsia="en-US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font51"/>
    <w:basedOn w:val="1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3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4">
    <w:name w:val="p16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5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6">
    <w:name w:val="Table Paragraph"/>
    <w:basedOn w:val="1"/>
    <w:autoRedefine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7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段"/>
    <w:basedOn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9">
    <w:name w:val="font01"/>
    <w:basedOn w:val="1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6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1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32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34">
    <w:name w:val="表"/>
    <w:basedOn w:val="17"/>
    <w:autoRedefine/>
    <w:qFormat/>
    <w:uiPriority w:val="39"/>
    <w:pPr>
      <w:contextualSpacing/>
    </w:pPr>
    <w:rPr>
      <w:rFonts w:asciiTheme="minorHAnsi" w:hAnsiTheme="minorHAnsi" w:eastAsiaTheme="minorEastAsia" w:cstheme="minorBidi"/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35">
    <w:name w:val="04-正文"/>
    <w:basedOn w:val="1"/>
    <w:autoRedefine/>
    <w:qFormat/>
    <w:uiPriority w:val="0"/>
    <w:pPr>
      <w:widowControl w:val="0"/>
      <w:ind w:firstLine="482" w:firstLineChars="0"/>
      <w:jc w:val="both"/>
    </w:pPr>
    <w:rPr>
      <w:rFonts w:cstheme="minorBidi"/>
      <w:szCs w:val="22"/>
    </w:rPr>
  </w:style>
  <w:style w:type="paragraph" w:customStyle="1" w:styleId="36">
    <w:name w:val="正文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7">
    <w:name w:val="font11"/>
    <w:basedOn w:val="19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paragraph" w:customStyle="1" w:styleId="38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39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Z-正文小4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lang w:val="zh-CN"/>
    </w:rPr>
  </w:style>
  <w:style w:type="character" w:customStyle="1" w:styleId="41">
    <w:name w:val="font7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2">
    <w:name w:val="font10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871</Words>
  <Characters>918</Characters>
  <Lines>0</Lines>
  <Paragraphs>0</Paragraphs>
  <TotalTime>5</TotalTime>
  <ScaleCrop>false</ScaleCrop>
  <LinksUpToDate>false</LinksUpToDate>
  <CharactersWithSpaces>1065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2025-08-15T07:43:00Z</cp:lastPrinted>
  <dcterms:modified xsi:type="dcterms:W3CDTF">2025-12-09T09:05:14Z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