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6E82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  <w:t>件：</w:t>
      </w:r>
    </w:p>
    <w:p w14:paraId="4EFC73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Chars="200"/>
        <w:jc w:val="left"/>
        <w:textAlignment w:val="auto"/>
        <w:rPr>
          <w:rStyle w:val="22"/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79BC892F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保亭黎族苗族自治县人民医院（保亭黎族苗族自治县医疗集团总医院）帮扶户水泥地板硬化项目（第三次）市场询价采购清单</w:t>
      </w:r>
    </w:p>
    <w:p w14:paraId="41664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8"/>
        <w:tblW w:w="10400" w:type="dxa"/>
        <w:tblInd w:w="-8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1625"/>
        <w:gridCol w:w="1625"/>
        <w:gridCol w:w="1712"/>
        <w:gridCol w:w="2900"/>
      </w:tblGrid>
      <w:tr w14:paraId="5ED2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D22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帮扶户水泥地板硬化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E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2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帮扶户水泥地板硬化面积108平米， 铺水泥地面厚度为5公分左右。</w:t>
            </w:r>
          </w:p>
        </w:tc>
      </w:tr>
    </w:tbl>
    <w:p w14:paraId="0255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说明：包工包料；含税、发票；含垃圾和多余土方清运。</w:t>
      </w:r>
    </w:p>
    <w:p w14:paraId="29406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 w14:paraId="1C189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</w:rPr>
        <w:t>款支付方式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安装完毕经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</w:rPr>
        <w:t>甲方验收合格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后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</w:rPr>
        <w:t>，甲方一次性付至总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水泥地板硬化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</w:rPr>
        <w:t>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100%。</w:t>
      </w:r>
    </w:p>
    <w:p w14:paraId="5F532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</w:rPr>
        <w:t>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val="en-US" w:eastAsia="zh-CN"/>
        </w:rPr>
        <w:t>项目采购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</w:rPr>
        <w:t>控制价为：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lang w:val="en-US" w:eastAsia="zh-CN"/>
        </w:rPr>
        <w:t>10000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val="en-US" w:eastAsia="zh-CN"/>
        </w:rPr>
        <w:t>元。</w:t>
      </w:r>
    </w:p>
    <w:p w14:paraId="50944CC6">
      <w:pPr>
        <w:pStyle w:val="2"/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193FDA-2666-48B9-BD18-DD20245D97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217437-FFA7-4A5D-9CEE-925A4222C0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8378CA9-C6E4-4CDF-979D-995B3AB920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4F32AB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207AC5"/>
    <w:rsid w:val="05340028"/>
    <w:rsid w:val="05497197"/>
    <w:rsid w:val="055D1B3F"/>
    <w:rsid w:val="05AF01F7"/>
    <w:rsid w:val="05BA6F95"/>
    <w:rsid w:val="06053772"/>
    <w:rsid w:val="061E5687"/>
    <w:rsid w:val="074E3FC7"/>
    <w:rsid w:val="07FD356E"/>
    <w:rsid w:val="08055CAB"/>
    <w:rsid w:val="08823A58"/>
    <w:rsid w:val="091D2944"/>
    <w:rsid w:val="094B74DC"/>
    <w:rsid w:val="09E8472B"/>
    <w:rsid w:val="0AF81AF7"/>
    <w:rsid w:val="0B9A02E8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24778"/>
    <w:rsid w:val="139B5716"/>
    <w:rsid w:val="152754B3"/>
    <w:rsid w:val="158900E3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5A3755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8D2286"/>
    <w:rsid w:val="2B1C6CE5"/>
    <w:rsid w:val="2BDF043E"/>
    <w:rsid w:val="2D9531DE"/>
    <w:rsid w:val="2ED50E10"/>
    <w:rsid w:val="2F683E67"/>
    <w:rsid w:val="302C533B"/>
    <w:rsid w:val="31436D79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5D11C3"/>
    <w:rsid w:val="3DF56C47"/>
    <w:rsid w:val="3E104487"/>
    <w:rsid w:val="3E437EE0"/>
    <w:rsid w:val="3EA64DEB"/>
    <w:rsid w:val="3EE85404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5356EC9"/>
    <w:rsid w:val="461070BE"/>
    <w:rsid w:val="4628420F"/>
    <w:rsid w:val="474D04FA"/>
    <w:rsid w:val="47B02837"/>
    <w:rsid w:val="48CB5B7A"/>
    <w:rsid w:val="497418F4"/>
    <w:rsid w:val="49865F45"/>
    <w:rsid w:val="49A62143"/>
    <w:rsid w:val="4A203CA4"/>
    <w:rsid w:val="4A8074F0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8F202D"/>
    <w:rsid w:val="52A25112"/>
    <w:rsid w:val="530E6866"/>
    <w:rsid w:val="53D004E8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2CF0378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E0EE9"/>
    <w:rsid w:val="683C61EA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817F66"/>
    <w:rsid w:val="6FE7340C"/>
    <w:rsid w:val="6FEA24DA"/>
    <w:rsid w:val="71CE58C0"/>
    <w:rsid w:val="738844E4"/>
    <w:rsid w:val="73A3131E"/>
    <w:rsid w:val="73FC458A"/>
    <w:rsid w:val="740C62FA"/>
    <w:rsid w:val="74566390"/>
    <w:rsid w:val="74D5034D"/>
    <w:rsid w:val="75E1612D"/>
    <w:rsid w:val="77226E26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202</Characters>
  <Lines>0</Lines>
  <Paragraphs>0</Paragraphs>
  <TotalTime>5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2025-02-17T00:00:44Z</cp:lastPrinted>
  <dcterms:modified xsi:type="dcterms:W3CDTF">2025-02-17T00:01:32Z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