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0A534">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14:paraId="347A4701">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i w:val="0"/>
          <w:iCs w:val="0"/>
          <w:color w:val="000000"/>
          <w:kern w:val="0"/>
          <w:sz w:val="36"/>
          <w:szCs w:val="36"/>
          <w:u w:val="none"/>
          <w:lang w:val="en-US" w:eastAsia="zh-CN" w:bidi="ar"/>
        </w:rPr>
      </w:pPr>
    </w:p>
    <w:p w14:paraId="1F6C5F5B">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i w:val="0"/>
          <w:iCs w:val="0"/>
          <w:color w:val="000000"/>
          <w:kern w:val="0"/>
          <w:sz w:val="36"/>
          <w:szCs w:val="36"/>
          <w:u w:val="none"/>
          <w:lang w:val="en-US" w:eastAsia="zh-CN" w:bidi="ar"/>
        </w:rPr>
      </w:pPr>
    </w:p>
    <w:p w14:paraId="2E3FDAFB">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保亭黎族苗族自治县人民医院（保亭黎族苗族自治县医疗集团总医院）放射防护和性能检测询价采购清单</w:t>
      </w:r>
    </w:p>
    <w:p w14:paraId="25F39281">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i w:val="0"/>
          <w:iCs w:val="0"/>
          <w:color w:val="000000"/>
          <w:kern w:val="0"/>
          <w:sz w:val="36"/>
          <w:szCs w:val="36"/>
          <w:u w:val="none"/>
          <w:lang w:val="en-US" w:eastAsia="zh-CN" w:bidi="ar"/>
        </w:rPr>
      </w:pPr>
    </w:p>
    <w:tbl>
      <w:tblPr>
        <w:tblStyle w:val="12"/>
        <w:tblW w:w="57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70"/>
        <w:gridCol w:w="3113"/>
        <w:gridCol w:w="1257"/>
        <w:gridCol w:w="1047"/>
        <w:gridCol w:w="994"/>
        <w:gridCol w:w="1518"/>
        <w:gridCol w:w="1486"/>
      </w:tblGrid>
      <w:tr w14:paraId="0465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B6A308E">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7AF7EF28">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617"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232A4AE">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514"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79223E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31D1DDB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745"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7161BD5">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727"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3C24C029">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5424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A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5CAA">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 xml:space="preserve">高端多层螺旋CT系统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1EF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449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6F2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B3E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C8D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76E7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1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55D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数字减影血管造影系统</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2EFA">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445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9AE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EF04">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6076">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7F46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37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C3A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数字化医用X射线摄影系统</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FF6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B1FA">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297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64C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8366">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5218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6C2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BE9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 xml:space="preserve">数字化移动摄影X射线机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45A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618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E12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1A4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A4E6">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该设备存放地点为三道分院</w:t>
            </w:r>
          </w:p>
        </w:tc>
      </w:tr>
      <w:tr w14:paraId="3AB8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9FE1">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3AE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移动式C形臂X射线机</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497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63B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8BC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44B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2CD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7E8D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7AC5">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F88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牙科X射线机</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77E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C399">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4532">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7AE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CE29">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2480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9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8F68C">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w:t>
            </w:r>
          </w:p>
        </w:tc>
        <w:tc>
          <w:tcPr>
            <w:tcW w:w="30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E0DE7">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bl>
    <w:p w14:paraId="2C69A2DB">
      <w:pPr>
        <w:rPr>
          <w:rFonts w:hint="eastAsia"/>
          <w:lang w:val="en-US" w:eastAsia="zh-CN"/>
        </w:rPr>
      </w:pPr>
    </w:p>
    <w:p w14:paraId="26AB9C26">
      <w:pPr>
        <w:rPr>
          <w:rFonts w:hint="eastAsia" w:ascii="仿宋" w:hAnsi="仿宋" w:eastAsia="仿宋" w:cs="仿宋"/>
          <w:b w:val="0"/>
          <w:bCs/>
          <w:sz w:val="24"/>
          <w:szCs w:val="21"/>
          <w:lang w:val="en-US" w:eastAsia="zh-CN"/>
        </w:rPr>
      </w:pPr>
      <w:r>
        <w:rPr>
          <w:rFonts w:hint="eastAsia" w:ascii="仿宋" w:hAnsi="仿宋" w:eastAsia="仿宋" w:cs="仿宋"/>
          <w:sz w:val="24"/>
          <w:szCs w:val="24"/>
          <w:lang w:val="en-US" w:eastAsia="zh-CN"/>
        </w:rPr>
        <w:t>以上报价含税及包含产品质保期内服务过程中可能产生的其他费用。</w:t>
      </w:r>
    </w:p>
    <w:p w14:paraId="10374C3C">
      <w:pPr>
        <w:spacing w:line="240" w:lineRule="auto"/>
        <w:rPr>
          <w:rFonts w:hint="eastAsia" w:ascii="宋体" w:hAnsi="宋体" w:eastAsia="宋体" w:cs="宋体"/>
          <w:b w:val="0"/>
          <w:bCs/>
          <w:sz w:val="24"/>
          <w:szCs w:val="21"/>
          <w:lang w:val="en-US" w:eastAsia="zh-CN"/>
        </w:rPr>
      </w:pPr>
    </w:p>
    <w:p w14:paraId="2FC01DA4">
      <w:pPr>
        <w:spacing w:line="240" w:lineRule="auto"/>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 xml:space="preserve">报价单位：                  （盖章）                                </w:t>
      </w:r>
    </w:p>
    <w:p w14:paraId="68174221">
      <w:pPr>
        <w:spacing w:line="240" w:lineRule="auto"/>
        <w:rPr>
          <w:rFonts w:hint="eastAsia" w:ascii="仿宋" w:hAnsi="仿宋" w:eastAsia="仿宋" w:cs="仿宋"/>
          <w:b w:val="0"/>
          <w:bCs/>
          <w:sz w:val="24"/>
          <w:szCs w:val="21"/>
          <w:lang w:val="en-US" w:eastAsia="zh-CN"/>
        </w:rPr>
      </w:pPr>
    </w:p>
    <w:p w14:paraId="0F06D297">
      <w:pPr>
        <w:spacing w:line="240" w:lineRule="auto"/>
        <w:rPr>
          <w:rFonts w:hint="eastAsia" w:ascii="仿宋" w:hAnsi="仿宋" w:eastAsia="仿宋" w:cs="仿宋"/>
          <w:b w:val="0"/>
          <w:bCs/>
          <w:sz w:val="24"/>
          <w:szCs w:val="21"/>
          <w:lang w:val="en-US" w:eastAsia="zh-CN"/>
        </w:rPr>
      </w:pPr>
    </w:p>
    <w:p w14:paraId="6563F1FD">
      <w:pPr>
        <w:spacing w:line="240" w:lineRule="auto"/>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 xml:space="preserve">联 系 人：                                 身份证号：                              </w:t>
      </w:r>
    </w:p>
    <w:p w14:paraId="1D3C798F">
      <w:pPr>
        <w:pStyle w:val="3"/>
        <w:numPr>
          <w:ilvl w:val="1"/>
          <w:numId w:val="0"/>
        </w:numPr>
        <w:spacing w:line="240" w:lineRule="auto"/>
        <w:ind w:leftChars="0"/>
        <w:rPr>
          <w:rFonts w:hint="eastAsia" w:ascii="仿宋" w:hAnsi="仿宋" w:eastAsia="仿宋" w:cs="仿宋"/>
          <w:b w:val="0"/>
          <w:bCs/>
          <w:sz w:val="24"/>
          <w:szCs w:val="21"/>
          <w:lang w:val="en-US" w:eastAsia="zh-CN"/>
        </w:rPr>
      </w:pPr>
    </w:p>
    <w:p w14:paraId="45CD0832">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仿宋" w:hAnsi="仿宋" w:eastAsia="仿宋" w:cs="仿宋"/>
          <w:b w:val="0"/>
          <w:bCs/>
          <w:sz w:val="24"/>
          <w:szCs w:val="21"/>
          <w:lang w:val="en-US" w:eastAsia="zh-CN"/>
        </w:rPr>
        <w:t>电    话：                                 日    期：2024年9月    日</w:t>
      </w:r>
    </w:p>
    <w:p w14:paraId="7957C784">
      <w:pPr>
        <w:pStyle w:val="6"/>
        <w:rPr>
          <w:rFonts w:hint="eastAsia"/>
          <w:lang w:val="en-US" w:eastAsia="zh-CN"/>
        </w:rPr>
      </w:pPr>
    </w:p>
    <w:p w14:paraId="37328FDA">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bCs/>
          <w:kern w:val="2"/>
          <w:sz w:val="36"/>
          <w:szCs w:val="36"/>
          <w:lang w:val="en-US" w:eastAsia="zh-CN" w:bidi="ar-SA"/>
        </w:rPr>
      </w:pPr>
    </w:p>
    <w:p w14:paraId="64951004">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bCs/>
          <w:kern w:val="2"/>
          <w:sz w:val="36"/>
          <w:szCs w:val="36"/>
          <w:lang w:val="en-US" w:eastAsia="zh-CN" w:bidi="ar-SA"/>
        </w:rPr>
      </w:pPr>
    </w:p>
    <w:p w14:paraId="540A979C">
      <w:pPr>
        <w:widowControl/>
        <w:spacing w:line="360" w:lineRule="auto"/>
        <w:ind w:firstLine="643" w:firstLineChars="200"/>
        <w:jc w:val="left"/>
        <w:rPr>
          <w:rStyle w:val="26"/>
          <w:rFonts w:hint="eastAsia" w:ascii="仿宋" w:hAnsi="仿宋" w:eastAsia="仿宋" w:cs="仿宋"/>
          <w:b/>
          <w:bCs/>
          <w:color w:val="auto"/>
          <w:kern w:val="2"/>
          <w:sz w:val="32"/>
          <w:szCs w:val="32"/>
          <w:highlight w:val="none"/>
          <w:lang w:val="en-US" w:eastAsia="zh-CN" w:bidi="ar-SA"/>
        </w:rPr>
      </w:pPr>
      <w:bookmarkStart w:id="0" w:name="_GoBack"/>
      <w:bookmarkEnd w:id="0"/>
      <w:r>
        <w:rPr>
          <w:rStyle w:val="26"/>
          <w:rFonts w:hint="eastAsia" w:ascii="仿宋" w:hAnsi="仿宋" w:eastAsia="仿宋" w:cs="仿宋"/>
          <w:b/>
          <w:bCs/>
          <w:color w:val="auto"/>
          <w:kern w:val="2"/>
          <w:sz w:val="32"/>
          <w:szCs w:val="32"/>
          <w:highlight w:val="none"/>
          <w:lang w:val="en-US" w:eastAsia="zh-CN" w:bidi="ar-SA"/>
        </w:rPr>
        <w:t>放射诊疗设备检测要求</w:t>
      </w:r>
    </w:p>
    <w:p w14:paraId="2C3CD055">
      <w:pPr>
        <w:widowControl/>
        <w:spacing w:line="360" w:lineRule="auto"/>
        <w:jc w:val="left"/>
        <w:rPr>
          <w:rStyle w:val="26"/>
          <w:rFonts w:hint="eastAsia" w:ascii="仿宋" w:hAnsi="仿宋" w:eastAsia="仿宋" w:cs="仿宋"/>
          <w:color w:val="auto"/>
          <w:kern w:val="2"/>
          <w:sz w:val="32"/>
          <w:szCs w:val="32"/>
          <w:highlight w:val="none"/>
          <w:lang w:val="en-US" w:eastAsia="zh-CN" w:bidi="ar-SA"/>
        </w:rPr>
      </w:pPr>
    </w:p>
    <w:p w14:paraId="3E235BA0">
      <w:pPr>
        <w:widowControl/>
        <w:spacing w:line="360" w:lineRule="auto"/>
        <w:ind w:firstLine="640" w:firstLineChars="200"/>
        <w:jc w:val="left"/>
        <w:rPr>
          <w:rStyle w:val="26"/>
          <w:rFonts w:hint="default" w:ascii="仿宋" w:hAnsi="仿宋" w:eastAsia="仿宋" w:cs="仿宋"/>
          <w:color w:val="auto"/>
          <w:kern w:val="2"/>
          <w:sz w:val="32"/>
          <w:szCs w:val="32"/>
          <w:highlight w:val="none"/>
          <w:lang w:val="en-US" w:eastAsia="zh-CN" w:bidi="ar-SA"/>
        </w:rPr>
      </w:pPr>
      <w:r>
        <w:rPr>
          <w:rStyle w:val="26"/>
          <w:rFonts w:hint="eastAsia" w:ascii="仿宋" w:hAnsi="仿宋" w:eastAsia="仿宋" w:cs="仿宋"/>
          <w:color w:val="auto"/>
          <w:kern w:val="2"/>
          <w:sz w:val="32"/>
          <w:szCs w:val="32"/>
          <w:highlight w:val="none"/>
          <w:lang w:val="en-US" w:eastAsia="zh-CN" w:bidi="ar-SA"/>
        </w:rPr>
        <w:t>1、放射诊疗设备检测项目包含设备清单内所列设备的性能检测、机房防护检测、环境辐射剂量率监测。</w:t>
      </w:r>
    </w:p>
    <w:p w14:paraId="03CADC4B">
      <w:pPr>
        <w:widowControl/>
        <w:spacing w:line="360" w:lineRule="auto"/>
        <w:ind w:firstLine="640" w:firstLineChars="200"/>
        <w:jc w:val="left"/>
        <w:rPr>
          <w:rStyle w:val="26"/>
          <w:rFonts w:hint="eastAsia" w:ascii="仿宋" w:hAnsi="仿宋" w:eastAsia="仿宋" w:cs="仿宋"/>
          <w:color w:val="auto"/>
          <w:kern w:val="2"/>
          <w:sz w:val="32"/>
          <w:szCs w:val="32"/>
          <w:highlight w:val="none"/>
          <w:lang w:val="en-US" w:eastAsia="zh-CN" w:bidi="ar-SA"/>
        </w:rPr>
      </w:pPr>
      <w:r>
        <w:rPr>
          <w:rStyle w:val="26"/>
          <w:rFonts w:hint="eastAsia" w:ascii="仿宋" w:hAnsi="仿宋" w:eastAsia="仿宋" w:cs="仿宋"/>
          <w:color w:val="auto"/>
          <w:kern w:val="2"/>
          <w:sz w:val="32"/>
          <w:szCs w:val="32"/>
          <w:highlight w:val="none"/>
          <w:lang w:val="en-US" w:eastAsia="zh-CN" w:bidi="ar-SA"/>
        </w:rPr>
        <w:t>2、需具备营业执照，营业执照经营范围需包含放射机房环境评估、检测；并提供检验检测机构资质认定证书、放射卫生技术服务机构资质证书。</w:t>
      </w:r>
    </w:p>
    <w:p w14:paraId="373ED1A7">
      <w:pPr>
        <w:widowControl/>
        <w:spacing w:line="360" w:lineRule="auto"/>
        <w:ind w:firstLine="640" w:firstLineChars="200"/>
        <w:jc w:val="left"/>
        <w:rPr>
          <w:rStyle w:val="26"/>
          <w:rFonts w:hint="eastAsia" w:ascii="仿宋" w:hAnsi="仿宋" w:eastAsia="仿宋" w:cs="仿宋"/>
          <w:color w:val="auto"/>
          <w:kern w:val="2"/>
          <w:sz w:val="32"/>
          <w:szCs w:val="32"/>
          <w:highlight w:val="none"/>
          <w:lang w:val="en-US" w:eastAsia="zh-CN" w:bidi="ar-SA"/>
        </w:rPr>
      </w:pPr>
      <w:r>
        <w:rPr>
          <w:rStyle w:val="26"/>
          <w:rFonts w:hint="eastAsia" w:ascii="仿宋" w:hAnsi="仿宋" w:eastAsia="仿宋" w:cs="仿宋"/>
          <w:color w:val="auto"/>
          <w:kern w:val="2"/>
          <w:sz w:val="32"/>
          <w:szCs w:val="32"/>
          <w:highlight w:val="none"/>
          <w:lang w:val="en-US" w:eastAsia="zh-CN" w:bidi="ar-SA"/>
        </w:rPr>
        <w:t>3、在12月31日前安排检测，检测完成后两周内提供合格、正规的纸质报告。</w:t>
      </w:r>
    </w:p>
    <w:p w14:paraId="4DBC9E0E">
      <w:pPr>
        <w:widowControl/>
        <w:spacing w:line="360" w:lineRule="auto"/>
        <w:ind w:firstLine="640" w:firstLineChars="200"/>
        <w:jc w:val="left"/>
        <w:rPr>
          <w:rFonts w:hint="default" w:ascii="仿宋" w:hAnsi="仿宋" w:eastAsia="仿宋" w:cs="仿宋"/>
          <w:sz w:val="32"/>
          <w:szCs w:val="32"/>
          <w:lang w:val="en-US" w:eastAsia="zh-CN"/>
        </w:rPr>
      </w:pPr>
      <w:r>
        <w:rPr>
          <w:rStyle w:val="26"/>
          <w:rFonts w:hint="eastAsia" w:ascii="仿宋" w:hAnsi="仿宋" w:eastAsia="仿宋" w:cs="仿宋"/>
          <w:color w:val="auto"/>
          <w:kern w:val="2"/>
          <w:sz w:val="32"/>
          <w:szCs w:val="32"/>
          <w:highlight w:val="none"/>
          <w:lang w:val="en-US" w:eastAsia="zh-CN" w:bidi="ar-SA"/>
        </w:rPr>
        <w:t>4、协助医院将检测结果在全国核技术利用辐射安全申报系统内完成申报。</w:t>
      </w: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D10B42C-F2E8-4265-9AF0-0F7C6E2F5CDB}"/>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43086032-4990-416F-8159-2E82E830DCFB}"/>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EC569D"/>
    <w:rsid w:val="07FD356E"/>
    <w:rsid w:val="08055CAB"/>
    <w:rsid w:val="091D2944"/>
    <w:rsid w:val="094B74DC"/>
    <w:rsid w:val="09E8472B"/>
    <w:rsid w:val="0AF81AF7"/>
    <w:rsid w:val="0BC53CE2"/>
    <w:rsid w:val="0D166265"/>
    <w:rsid w:val="0D3C0F87"/>
    <w:rsid w:val="0D5D3E94"/>
    <w:rsid w:val="0D9657B8"/>
    <w:rsid w:val="0E6A4ABA"/>
    <w:rsid w:val="0ECA5685"/>
    <w:rsid w:val="0EE54565"/>
    <w:rsid w:val="0FED14FF"/>
    <w:rsid w:val="10CA2316"/>
    <w:rsid w:val="112260EC"/>
    <w:rsid w:val="126F08F1"/>
    <w:rsid w:val="13315BA7"/>
    <w:rsid w:val="13685340"/>
    <w:rsid w:val="139B5716"/>
    <w:rsid w:val="1525173B"/>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F004D2E"/>
    <w:rsid w:val="1F86727A"/>
    <w:rsid w:val="1FE53BC7"/>
    <w:rsid w:val="207E61A3"/>
    <w:rsid w:val="22B20386"/>
    <w:rsid w:val="22C5630B"/>
    <w:rsid w:val="23307C29"/>
    <w:rsid w:val="23733FB9"/>
    <w:rsid w:val="23955CDE"/>
    <w:rsid w:val="23B92805"/>
    <w:rsid w:val="244B45EE"/>
    <w:rsid w:val="251946ED"/>
    <w:rsid w:val="253F4091"/>
    <w:rsid w:val="25BA5ED0"/>
    <w:rsid w:val="275B0A3D"/>
    <w:rsid w:val="28602A2B"/>
    <w:rsid w:val="28BA1D43"/>
    <w:rsid w:val="28E13773"/>
    <w:rsid w:val="29064E6F"/>
    <w:rsid w:val="29244625"/>
    <w:rsid w:val="294A1318"/>
    <w:rsid w:val="2B1C6CE5"/>
    <w:rsid w:val="2BDF043E"/>
    <w:rsid w:val="2C525535"/>
    <w:rsid w:val="2ED50E10"/>
    <w:rsid w:val="2F683E67"/>
    <w:rsid w:val="302C533B"/>
    <w:rsid w:val="31CF5C1D"/>
    <w:rsid w:val="31E4154A"/>
    <w:rsid w:val="31F041C4"/>
    <w:rsid w:val="32543208"/>
    <w:rsid w:val="338D69D1"/>
    <w:rsid w:val="33B54E5D"/>
    <w:rsid w:val="33F22CD8"/>
    <w:rsid w:val="34A749EE"/>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D0D2931"/>
    <w:rsid w:val="3DF56C47"/>
    <w:rsid w:val="3E104487"/>
    <w:rsid w:val="3EA64DEB"/>
    <w:rsid w:val="3EE85404"/>
    <w:rsid w:val="3F0F7DFC"/>
    <w:rsid w:val="3F8213B4"/>
    <w:rsid w:val="40552625"/>
    <w:rsid w:val="405D597D"/>
    <w:rsid w:val="4246496D"/>
    <w:rsid w:val="42902152"/>
    <w:rsid w:val="43413334"/>
    <w:rsid w:val="44A1408B"/>
    <w:rsid w:val="44DF49AB"/>
    <w:rsid w:val="452B604A"/>
    <w:rsid w:val="461070BE"/>
    <w:rsid w:val="46787B82"/>
    <w:rsid w:val="474D04FA"/>
    <w:rsid w:val="47B02837"/>
    <w:rsid w:val="48CB5B7A"/>
    <w:rsid w:val="497418F4"/>
    <w:rsid w:val="49865F45"/>
    <w:rsid w:val="49A62143"/>
    <w:rsid w:val="4A203CA4"/>
    <w:rsid w:val="4ABA5EA6"/>
    <w:rsid w:val="4AC40AD3"/>
    <w:rsid w:val="4B313C8F"/>
    <w:rsid w:val="4B9B38DE"/>
    <w:rsid w:val="4CD752CD"/>
    <w:rsid w:val="4CF11927"/>
    <w:rsid w:val="4DCD4142"/>
    <w:rsid w:val="4DDA7F7C"/>
    <w:rsid w:val="4E712D20"/>
    <w:rsid w:val="4EEB31C1"/>
    <w:rsid w:val="4FCB5FB2"/>
    <w:rsid w:val="500B0F52"/>
    <w:rsid w:val="50C03AEB"/>
    <w:rsid w:val="511E4CB5"/>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3C1BD9"/>
    <w:rsid w:val="60B60A66"/>
    <w:rsid w:val="6179520E"/>
    <w:rsid w:val="618172C6"/>
    <w:rsid w:val="61C77F4D"/>
    <w:rsid w:val="61ED04B8"/>
    <w:rsid w:val="621A2113"/>
    <w:rsid w:val="626764BC"/>
    <w:rsid w:val="630A2F55"/>
    <w:rsid w:val="63E1229E"/>
    <w:rsid w:val="6457694D"/>
    <w:rsid w:val="64D67BCE"/>
    <w:rsid w:val="64F8164D"/>
    <w:rsid w:val="651E4E2C"/>
    <w:rsid w:val="65551782"/>
    <w:rsid w:val="658729D1"/>
    <w:rsid w:val="65C14135"/>
    <w:rsid w:val="65CC59A3"/>
    <w:rsid w:val="65EA02AB"/>
    <w:rsid w:val="66027411"/>
    <w:rsid w:val="66466D22"/>
    <w:rsid w:val="66A858B3"/>
    <w:rsid w:val="66E4385D"/>
    <w:rsid w:val="67044388"/>
    <w:rsid w:val="675E0EE9"/>
    <w:rsid w:val="689D3399"/>
    <w:rsid w:val="692D1AE1"/>
    <w:rsid w:val="694F1A58"/>
    <w:rsid w:val="69A26810"/>
    <w:rsid w:val="6AA336F8"/>
    <w:rsid w:val="6AB159AD"/>
    <w:rsid w:val="6AE54422"/>
    <w:rsid w:val="6B5C220A"/>
    <w:rsid w:val="6BB65DBE"/>
    <w:rsid w:val="6BCC55E2"/>
    <w:rsid w:val="6C0B435C"/>
    <w:rsid w:val="6C4433CA"/>
    <w:rsid w:val="6C692E30"/>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B80B76"/>
    <w:rsid w:val="783224F8"/>
    <w:rsid w:val="7AB827A3"/>
    <w:rsid w:val="7AD1051F"/>
    <w:rsid w:val="7B7420E6"/>
    <w:rsid w:val="7BAC2D3A"/>
    <w:rsid w:val="7BC65BA9"/>
    <w:rsid w:val="7C5238E1"/>
    <w:rsid w:val="7D6C09D3"/>
    <w:rsid w:val="7DA261A2"/>
    <w:rsid w:val="7DE33574"/>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next w:val="9"/>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397</Characters>
  <Lines>0</Lines>
  <Paragraphs>0</Paragraphs>
  <TotalTime>1</TotalTime>
  <ScaleCrop>false</ScaleCrop>
  <LinksUpToDate>false</LinksUpToDate>
  <CharactersWithSpaces>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Vvvvvvvvvvvv</cp:lastModifiedBy>
  <cp:lastPrinted>2024-11-18T00:49:00Z</cp:lastPrinted>
  <dcterms:modified xsi:type="dcterms:W3CDTF">2024-11-18T07:05:00Z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B117BEB912C944C59369BB62394DC304_13</vt:lpwstr>
  </property>
</Properties>
</file>