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u w:val="none"/>
          <w:lang w:val="en-US" w:eastAsia="zh-CN"/>
        </w:rPr>
        <w:t>保亭黎族苗族自治县人民医院</w:t>
      </w:r>
      <w:r>
        <w:rPr>
          <w:rStyle w:val="10"/>
          <w:rFonts w:hint="eastAsia" w:ascii="宋体" w:hAnsi="宋体" w:eastAsia="宋体" w:cs="宋体"/>
          <w:color w:val="auto"/>
          <w:kern w:val="2"/>
          <w:sz w:val="44"/>
          <w:szCs w:val="44"/>
          <w:highlight w:val="none"/>
          <w:lang w:val="en-US" w:eastAsia="zh-CN" w:bidi="ar-SA"/>
        </w:rPr>
        <w:t>医疗耗材医保上传接口采购</w:t>
      </w:r>
      <w:r>
        <w:rPr>
          <w:rStyle w:val="10"/>
          <w:rFonts w:hint="eastAsia" w:ascii="宋体" w:hAnsi="宋体" w:eastAsia="宋体" w:cs="宋体"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  <w:t>项目技术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  <w:t>服务需</w:t>
      </w:r>
      <w:r>
        <w:rPr>
          <w:rFonts w:hint="eastAsia" w:ascii="宋体" w:hAnsi="宋体" w:eastAsia="宋体" w:cs="宋体"/>
          <w:b w:val="0"/>
          <w:bCs w:val="0"/>
          <w:color w:val="auto"/>
          <w:kern w:val="28"/>
          <w:sz w:val="44"/>
          <w:szCs w:val="44"/>
          <w:u w:val="none"/>
        </w:rPr>
        <w:t>求</w:t>
      </w:r>
      <w:r>
        <w:rPr>
          <w:rFonts w:hint="eastAsia" w:ascii="宋体" w:hAnsi="宋体" w:eastAsia="宋体" w:cs="宋体"/>
          <w:b w:val="0"/>
          <w:bCs w:val="0"/>
          <w:color w:val="auto"/>
          <w:kern w:val="28"/>
          <w:sz w:val="44"/>
          <w:szCs w:val="44"/>
          <w:u w:val="none"/>
          <w:lang w:val="en-US" w:eastAsia="zh-CN"/>
        </w:rPr>
        <w:t>及报价清单</w:t>
      </w:r>
    </w:p>
    <w:p/>
    <w:p>
      <w:pPr>
        <w:pStyle w:val="11"/>
        <w:snapToGrid w:val="0"/>
        <w:spacing w:line="360" w:lineRule="auto"/>
        <w:ind w:firstLine="560"/>
        <w:rPr>
          <w:rFonts w:hint="eastAsia" w:asciiTheme="minorEastAsia" w:hAnsiTheme="minorEastAsia"/>
          <w:b/>
          <w:sz w:val="28"/>
          <w:szCs w:val="28"/>
        </w:rPr>
      </w:pPr>
    </w:p>
    <w:p>
      <w:pPr>
        <w:pStyle w:val="11"/>
        <w:snapToGrid w:val="0"/>
        <w:spacing w:line="360" w:lineRule="auto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根据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医保局通知文件要求，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为进一步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完善我院线下采购的订单数据有效快捷进行录入，保证药品、耗材采购进、销、存信息及时安全高效上传医保两定平台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，提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高我院各项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管理服务信息化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能力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将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对医疗耗材医保上传接口项目提出采购需求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。</w:t>
      </w:r>
    </w:p>
    <w:p>
      <w:pPr>
        <w:pStyle w:val="11"/>
        <w:numPr>
          <w:ilvl w:val="0"/>
          <w:numId w:val="0"/>
        </w:numPr>
        <w:ind w:left="142" w:leftChars="0"/>
        <w:outlineLvl w:val="0"/>
        <w:rPr>
          <w:rFonts w:hint="eastAsia" w:ascii="宋体" w:hAnsi="宋体" w:eastAsia="宋体" w:cs="宋体"/>
          <w:b/>
          <w:sz w:val="28"/>
          <w:szCs w:val="28"/>
        </w:rPr>
      </w:pPr>
      <w:bookmarkStart w:id="0" w:name="_Toc22717410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sz w:val="28"/>
          <w:szCs w:val="28"/>
        </w:rPr>
        <w:t>项目需求</w:t>
      </w:r>
      <w:bookmarkEnd w:id="0"/>
    </w:p>
    <w:p>
      <w:pPr>
        <w:pStyle w:val="12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医疗耗材进、销、存等相关数据上传医保两定平台。</w:t>
      </w:r>
    </w:p>
    <w:p>
      <w:pPr>
        <w:pStyle w:val="3"/>
        <w:numPr>
          <w:ilvl w:val="0"/>
          <w:numId w:val="0"/>
        </w:numPr>
        <w:ind w:leftChars="0"/>
        <w:rPr>
          <w:sz w:val="28"/>
          <w:szCs w:val="28"/>
        </w:rPr>
      </w:pPr>
      <w:bookmarkStart w:id="1" w:name="_Toc141800293"/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sz w:val="28"/>
          <w:szCs w:val="28"/>
        </w:rPr>
        <w:t>需求内容</w:t>
      </w:r>
      <w:bookmarkEnd w:id="1"/>
    </w:p>
    <w:tbl>
      <w:tblPr>
        <w:tblStyle w:val="7"/>
        <w:tblW w:w="76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2243"/>
        <w:gridCol w:w="1318"/>
        <w:gridCol w:w="2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shd w:val="clear" w:color="auto" w:fill="F1F1F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bookmarkStart w:id="2" w:name="_Toc17001"/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系统</w:t>
            </w:r>
          </w:p>
        </w:tc>
        <w:tc>
          <w:tcPr>
            <w:tcW w:w="2243" w:type="dxa"/>
            <w:shd w:val="clear" w:color="auto" w:fill="F1F1F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接口名称</w:t>
            </w:r>
          </w:p>
        </w:tc>
        <w:tc>
          <w:tcPr>
            <w:tcW w:w="1318" w:type="dxa"/>
            <w:shd w:val="clear" w:color="auto" w:fill="F1F1F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接口编码</w:t>
            </w:r>
          </w:p>
        </w:tc>
        <w:tc>
          <w:tcPr>
            <w:tcW w:w="2935" w:type="dxa"/>
            <w:shd w:val="clear" w:color="auto" w:fill="F1F1F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接口功能描述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公共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接口连通性测试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8101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无需传任何参数，只进行连通测试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获取token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8102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通过用户名、密码获取访问token，有效期为半小时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库房管理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获取库存信息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8506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获取当前医院库存列表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商品库存变更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8507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新增、修改当前医院库存表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获取挂网目录列表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8205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获取交易商品表中状态为已挂网的产品列表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获取配送企业和生产企业列表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8206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获取配送企业和生产企业列表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获取院内目录列表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8207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获取当前医院院内目录列表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采购计划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新建采购计划单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8312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 xml:space="preserve">新建采购计划单，生成计划单日志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添加采购计划明细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8313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往采购计划单中添加计划单明细，需要传计划单id和产品id集合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修改采购计划明细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8326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修改采购明细内采购数量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提交采购计划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8314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 xml:space="preserve">提交采购计划，生成计划单日志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撤回采购计划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8328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提交的采购计划可以撤回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删除采购计划明细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8327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通过明细号删除采购计划明细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作废采购计划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8315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 xml:space="preserve">作废采购计划，生成计划单日志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审核通过采购计划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8316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 xml:space="preserve">审核通过采购计划，生成计划单日志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审核不通过采购计划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8317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 xml:space="preserve">审核不通过采购计划，生成计划单日志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审核通过并发送采购计划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8318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审核通过采购计划，生成计划单日志，生成订单、订单明细、订单日志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发送采购计划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8319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发送采购计划单，只能发送审核通过的计划单，生成计划单日志，发送时生成订单、订单明细、订单日志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采购管理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获取采购订单列表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8320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获取当前医院的采购订单列表，可传订单明细id集合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获取采购订单明细列表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8321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获取当前医院的采购订单明细列表，可传订单明细id集合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医院批量作废订单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8322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医院批量作废订单，需要传订单id集合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获取配送明细列表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8406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获取当前医院的配送明细列表，可传订单明细id集合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获取发票列表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8407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根据发票号获取发票列表，多个发票号用逗号隔开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采购订单收货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8408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采购订单收货，增加相应商品库存数量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采购订单退货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8409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采购订单退货，减少相应商品库存数量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获取退货明细列表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8410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获取当前医院的退货明细列表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销售管理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获取销售记录列表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8508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获取商品销售记录列表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商品销售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8509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新增商品销售记录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商品销售退货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8510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新增商品销售退货记录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0"/>
                <w:szCs w:val="20"/>
              </w:rPr>
              <w:t>硬件设备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摄像头+支架+亚克力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1套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注：赠送</w:t>
            </w:r>
          </w:p>
        </w:tc>
      </w:tr>
      <w:bookmarkEnd w:id="2"/>
    </w:tbl>
    <w:p>
      <w:pPr>
        <w:pStyle w:val="2"/>
        <w:numPr>
          <w:ilvl w:val="0"/>
          <w:numId w:val="0"/>
        </w:numPr>
        <w:spacing w:after="100" w:line="579" w:lineRule="auto"/>
        <w:ind w:left="425" w:hanging="425"/>
        <w:rPr>
          <w:rFonts w:hint="eastAsia"/>
          <w:sz w:val="30"/>
          <w:szCs w:val="30"/>
        </w:rPr>
      </w:pPr>
      <w:bookmarkStart w:id="3" w:name="_Toc141800294"/>
      <w:r>
        <w:rPr>
          <w:rFonts w:hint="eastAsia"/>
          <w:sz w:val="30"/>
          <w:szCs w:val="30"/>
          <w:lang w:val="en-US" w:eastAsia="zh-CN"/>
        </w:rPr>
        <w:t>三、报价</w:t>
      </w:r>
      <w:r>
        <w:rPr>
          <w:rFonts w:hint="eastAsia"/>
          <w:sz w:val="30"/>
          <w:szCs w:val="30"/>
        </w:rPr>
        <w:t>金额</w:t>
      </w:r>
      <w:bookmarkEnd w:id="3"/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本项目报价</w:t>
      </w:r>
      <w:r>
        <w:rPr>
          <w:rFonts w:hint="eastAsia" w:ascii="仿宋" w:hAnsi="仿宋" w:eastAsia="仿宋" w:cs="仿宋"/>
          <w:sz w:val="28"/>
          <w:szCs w:val="28"/>
        </w:rPr>
        <w:t>金额为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.00元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大写：人民币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元整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以上报价含税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bookmarkStart w:id="4" w:name="_GoBack"/>
      <w:bookmarkEnd w:id="4"/>
    </w:p>
    <w:p>
      <w:p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报价单位： （盖章）        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联 系 人：                  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身份证号：      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联系电话：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decorative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1EF04BD3"/>
    <w:rsid w:val="00107A2A"/>
    <w:rsid w:val="06416AFD"/>
    <w:rsid w:val="162C5B6F"/>
    <w:rsid w:val="1E934CC5"/>
    <w:rsid w:val="1EF04BD3"/>
    <w:rsid w:val="22FF6118"/>
    <w:rsid w:val="2E2B2EA4"/>
    <w:rsid w:val="3C6D73A0"/>
    <w:rsid w:val="42A709DB"/>
    <w:rsid w:val="5B763B85"/>
    <w:rsid w:val="689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autoRedefine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6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autoRedefine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NormalCharacter"/>
    <w:autoRedefine/>
    <w:semiHidden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2">
    <w:name w:val="样式 (西文) 仿宋_GB2312 (中文) 仿宋_GB2312 (符号) 宋体 小四 行距: 1.5 倍行距 首行缩..."/>
    <w:basedOn w:val="1"/>
    <w:autoRedefine/>
    <w:qFormat/>
    <w:uiPriority w:val="0"/>
    <w:pPr>
      <w:ind w:firstLine="540" w:firstLineChars="225"/>
    </w:pPr>
    <w:rPr>
      <w:rFonts w:ascii="仿宋_GB2312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898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2024-03-26T08:55:00Z</dcterms:created>
  <dc:creator>谷子</dc:creator>
  <cp:lastModifiedBy>谷子</cp:lastModifiedBy>
  <dcterms:modified xsi:type="dcterms:W3CDTF">2024-04-10T07:22:29Z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9A2A6C56A9A64D17879EE01E3A2CEE5A_11</vt:lpwstr>
  </property>
</Properties>
</file>