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1D8F6DA">
      <w:pPr>
        <w:ind w:firstLine="1606" w:firstLineChars="400"/>
        <w:jc w:val="both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70B6B642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电子肠镜维修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项目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询价</w:t>
      </w: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采购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清单</w:t>
      </w:r>
    </w:p>
    <w:p w14:paraId="44AD5D14">
      <w:pPr>
        <w:rPr>
          <w:rFonts w:hint="eastAsia"/>
          <w:lang w:val="en-US" w:eastAsia="zh-CN"/>
        </w:rPr>
      </w:pPr>
    </w:p>
    <w:tbl>
      <w:tblPr>
        <w:tblStyle w:val="9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30"/>
        <w:gridCol w:w="1130"/>
        <w:gridCol w:w="1146"/>
        <w:gridCol w:w="738"/>
        <w:gridCol w:w="2343"/>
        <w:gridCol w:w="1217"/>
      </w:tblGrid>
      <w:tr w14:paraId="3A91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821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电子肠镜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清单</w:t>
            </w:r>
          </w:p>
        </w:tc>
      </w:tr>
      <w:tr w14:paraId="47BF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35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8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67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5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A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3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921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更换配件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维保年限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C4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预算总额（元）</w:t>
            </w:r>
          </w:p>
        </w:tc>
      </w:tr>
      <w:tr w14:paraId="1609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9E06">
            <w:pPr>
              <w:widowControl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7EC8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电子肠镜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AFC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FD02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PCF-Q260JI/2921712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5ED9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7070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半年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FFDA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10F0476"/>
    <w:p w14:paraId="0528AEB6">
      <w:pPr>
        <w:rPr>
          <w:rFonts w:hint="default"/>
          <w:lang w:val="en-US" w:eastAsia="zh-CN"/>
        </w:rPr>
      </w:pPr>
    </w:p>
    <w:p w14:paraId="4ED266BC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3430124B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80158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0C7FBEF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B9C824B">
      <w:pPr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26E7C08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20BA7D3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4CEA9366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69ADBD19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月    日</w:t>
      </w:r>
    </w:p>
    <w:p w14:paraId="770F6E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1574B2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50FA8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  <w:t>服务参数要求</w:t>
      </w:r>
    </w:p>
    <w:p w14:paraId="158E0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176D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电子肠镜经检测发现无法正常使用，维修需更换插入管、水气射水管、钳道管、蛇骨、弹簧管、角度钢丝、弯曲外网、弯曲橡皮、物镜和吸引缸体。</w:t>
      </w:r>
    </w:p>
    <w:p w14:paraId="4ED60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2、机器维修所需更换零配件费用、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人工、辅料及运输费</w:t>
      </w:r>
      <w:r>
        <w:rPr>
          <w:rFonts w:hint="eastAsia" w:ascii="仿宋_GB2312" w:hAnsi="仿宋_GB2312" w:eastAsia="仿宋_GB2312" w:cs="仿宋_GB2312"/>
          <w:sz w:val="28"/>
          <w:szCs w:val="28"/>
        </w:rPr>
        <w:t>等所有因维修服务所产生的费用均包含在报价内。</w:t>
      </w:r>
    </w:p>
    <w:p w14:paraId="08540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3、需提供营业执照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营业执照经营范围需包含设备维修，提供质量保证书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15FEF28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4、维修公司在海南省内须有驻点工程师，同时工程师需有内窥镜设备安装专业技能培训证书。</w:t>
      </w:r>
    </w:p>
    <w:p w14:paraId="55029B0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5、中标后公司需能在两天内维修好寄回正常使用，需提供备用镜。</w:t>
      </w:r>
    </w:p>
    <w:p w14:paraId="1F275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、对所更换的配件保修期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个月（人为损坏及不可抗拒的自然因素除外）。</w:t>
      </w:r>
    </w:p>
    <w:p w14:paraId="2D4AB80A"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3FA3AB7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</w:p>
    <w:p w14:paraId="0A83A92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</w:p>
    <w:p w14:paraId="51147C5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02C98A9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58DF49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1FB7D1C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F22AC9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2844EF32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BB5C031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E0ADCED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3C49CB61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D688290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419EA908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E36D43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7FE36877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  <w:bookmarkStart w:id="0" w:name="_GoBack"/>
      <w:bookmarkEnd w:id="0"/>
    </w:p>
    <w:p w14:paraId="5773784F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21A351E8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46A69F7">
      <w:pPr>
        <w:spacing w:line="360" w:lineRule="auto"/>
        <w:ind w:firstLine="460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先生/女士作为我公司的合法授权代理人，参加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电子肠镜维修项目(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采购编号：BY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XJ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-202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活动。</w:t>
      </w:r>
    </w:p>
    <w:p w14:paraId="7555BEEB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67C82596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73B7759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0339D41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2E9C4C32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200BAA6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0651CAA5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33EAFA76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4E4DAE6B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2086A951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A83321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76EF203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4007E22A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A83321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76EF203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4007E22A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392298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52B2737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3DA4B6FD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1392298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52B2737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3DA4B6FD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16D6BB31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165539D6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3E68CF0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139F01E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65AF6A4E">
      <w:pPr>
        <w:jc w:val="center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C634D6-D825-4E46-AC9E-76E44E4250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527852E-EB13-4AD9-9891-8CAC69E4CD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6F2DF6B-EDAB-4136-A4EF-FE7C0E4C61F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3F6A466-51B1-4168-B62E-0BEBFF188E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EA61EF"/>
    <w:rsid w:val="07FD356E"/>
    <w:rsid w:val="08055CAB"/>
    <w:rsid w:val="08823A58"/>
    <w:rsid w:val="091D2944"/>
    <w:rsid w:val="094B74DC"/>
    <w:rsid w:val="09E8472B"/>
    <w:rsid w:val="0AF81AF7"/>
    <w:rsid w:val="0B5F3925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F004D2E"/>
    <w:rsid w:val="1F792DAF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07647F"/>
    <w:rsid w:val="251946ED"/>
    <w:rsid w:val="253F4091"/>
    <w:rsid w:val="25BA5ED0"/>
    <w:rsid w:val="275B0A3D"/>
    <w:rsid w:val="28BA1D43"/>
    <w:rsid w:val="28E13773"/>
    <w:rsid w:val="290D0BB2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622C7D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61070BE"/>
    <w:rsid w:val="4628420F"/>
    <w:rsid w:val="474D04FA"/>
    <w:rsid w:val="47B02837"/>
    <w:rsid w:val="47FB7F56"/>
    <w:rsid w:val="48CB5B7A"/>
    <w:rsid w:val="497418F4"/>
    <w:rsid w:val="49865F45"/>
    <w:rsid w:val="49A62143"/>
    <w:rsid w:val="4A203CA4"/>
    <w:rsid w:val="4A5C2C59"/>
    <w:rsid w:val="4A7A2BBE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4E71AE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6B9305E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727</Characters>
  <Lines>0</Lines>
  <Paragraphs>0</Paragraphs>
  <TotalTime>2</TotalTime>
  <ScaleCrop>false</ScaleCrop>
  <LinksUpToDate>false</LinksUpToDate>
  <CharactersWithSpaces>1002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2025-04-15T07:11:30Z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