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pStyle w:val="3"/>
        <w:numPr>
          <w:ilvl w:val="0"/>
          <w:numId w:val="0"/>
        </w:numPr>
        <w:jc w:val="center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保亭县人民医院电子体重秤</w:t>
      </w:r>
      <w:r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采购项目</w:t>
      </w:r>
    </w:p>
    <w:p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tbl>
      <w:tblPr>
        <w:tblStyle w:val="12"/>
        <w:tblpPr w:leftFromText="180" w:rightFromText="180" w:vertAnchor="text" w:tblpX="-632" w:tblpY="33"/>
        <w:tblOverlap w:val="never"/>
        <w:tblW w:w="10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50"/>
        <w:gridCol w:w="2250"/>
        <w:gridCol w:w="1934"/>
        <w:gridCol w:w="833"/>
        <w:gridCol w:w="917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生产厂家（国产）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型号（国产）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电子体重秤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3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报价合计金额：（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：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元整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， （小写）             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期：2024年6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宋体"/>
          <w:sz w:val="22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  <w:t>设备</w:t>
      </w:r>
      <w:r>
        <w:rPr>
          <w:rFonts w:hint="eastAsia" w:asciiTheme="minorEastAsia" w:hAnsiTheme="minorEastAsia"/>
          <w:b/>
          <w:bCs/>
          <w:kern w:val="0"/>
          <w:sz w:val="32"/>
          <w:szCs w:val="32"/>
        </w:rPr>
        <w:t>参数要求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电子体重秤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1、材质：碳钢（高端工艺喷塑）或不锈钢 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2、最大称量：300kg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3、精度：0.1kg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4、准确度等级：III级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5、工作台面尺寸：0.8*0.9M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6、外型尺寸：1.0*1.05M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7、电源: 6V/4Ah免维护电池，充电后可连续工作48小时，交流电220V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8、使用温度: 0℃~40℃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9、储运温度: -25℃~55℃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10、相对湿度: 85﹪RH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11、去皮重/零点/锁定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12、零位跟踪范围可设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13、高分辨率显示(可提高10倍显示，可关闭高分辨率显示)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▲14、RS-232串行通讯接口方便连接医院系统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15、内置4/6V蓄电池，交直流两用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16、自动关机可设置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17、产品合格证书（许可证）齐全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18、产品使用期限5年，质保服务不低于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2年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1A6724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B1C6CE5"/>
    <w:rsid w:val="2BDF043E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5EA02AB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8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453</Characters>
  <Lines>0</Lines>
  <Paragraphs>0</Paragraphs>
  <TotalTime>0</TotalTime>
  <ScaleCrop>false</ScaleCrop>
  <LinksUpToDate>false</LinksUpToDate>
  <CharactersWithSpaces>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2024-06-06T03:26:00Z</cp:lastPrinted>
  <dcterms:modified xsi:type="dcterms:W3CDTF">2024-06-06T03:59:36Z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F494A0F38D754290A7272E289738372E</vt:lpwstr>
  </property>
</Properties>
</file>