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1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：</w:t>
      </w:r>
    </w:p>
    <w:tbl>
      <w:tblPr>
        <w:tblStyle w:val="4"/>
        <w:tblpPr w:leftFromText="180" w:rightFromText="180" w:vertAnchor="page" w:horzAnchor="page" w:tblpX="1097" w:tblpY="2328"/>
        <w:tblOverlap w:val="never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215"/>
        <w:gridCol w:w="96"/>
        <w:gridCol w:w="654"/>
        <w:gridCol w:w="1335"/>
        <w:gridCol w:w="351"/>
        <w:gridCol w:w="864"/>
        <w:gridCol w:w="2195"/>
        <w:gridCol w:w="787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5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保亭黎族苗族自治县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  <w:t>人民医院</w:t>
            </w:r>
          </w:p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2024年公开招聘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  <w:t>放射科技士报名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免冠照片)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E-mail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第一学历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第二学历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4036" w:type="dxa"/>
            <w:gridSpan w:val="3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个人简历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6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  诺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报名人签名：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napToGrid w:val="0"/>
        <w:spacing w:line="400" w:lineRule="exact"/>
        <w:jc w:val="left"/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说明：此表为一式两份，所有项目要求如实填写，字迹清楚；因填表不实或联系电话无法联系到本人而造成的一切后果，由填表人承担；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签名处需手工签字。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1134" w:footer="992" w:gutter="0"/>
      <w:pgNumType w:fmt="numberInDash" w:start="1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- 2 -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7C833064"/>
    <w:rsid w:val="7C83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2024-05-08T00:28:00Z</dcterms:created>
  <dc:creator>不若如初</dc:creator>
  <cp:lastModifiedBy>不若如初</cp:lastModifiedBy>
  <dcterms:modified xsi:type="dcterms:W3CDTF">2024-05-08T00:31:50Z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5B8E331E90E4467F965974D1478F1FDC_11</vt:lpwstr>
  </property>
</Properties>
</file>