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2"/>
          <w:lang w:val="en-US"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  <w:t>件：</w:t>
      </w:r>
    </w:p>
    <w:p>
      <w:pPr>
        <w:jc w:val="center"/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保亭县人民医院血液透析中心规划核实测绘项目市场询价清单</w:t>
      </w:r>
    </w:p>
    <w:p/>
    <w:tbl>
      <w:tblPr>
        <w:tblW w:w="87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500"/>
        <w:gridCol w:w="2237"/>
        <w:gridCol w:w="2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测绘产品名称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房屋实测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出具房屋实测报告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建筑物放线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栋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出具放线报告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建筑物验线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1栋</w:t>
            </w:r>
            <w:r>
              <w:rPr>
                <w:rStyle w:val="8"/>
                <w:sz w:val="24"/>
                <w:szCs w:val="24"/>
                <w:bdr w:val="none" w:color="auto" w:sz="0" w:space="0"/>
                <w:lang w:val="en-US" w:eastAsia="zh-CN" w:bidi="ar"/>
              </w:rPr>
              <w:t>/2边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出具验线报告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验测高程、高度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栋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出具楼层高度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竣工平面图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栋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出具竣工平面图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（大写）                元整   （小写：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元）</w:t>
            </w:r>
          </w:p>
        </w:tc>
      </w:tr>
    </w:tbl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</w:t>
      </w:r>
      <w:r>
        <w:rPr>
          <w:rFonts w:hint="eastAsia" w:ascii="仿宋" w:hAnsi="仿宋" w:eastAsia="仿宋" w:cs="仿宋"/>
          <w:spacing w:val="2"/>
          <w:sz w:val="30"/>
          <w:szCs w:val="30"/>
          <w:lang w:val="en-US" w:eastAsia="zh-CN"/>
        </w:rPr>
        <w:t>取费依据：依据（国测财字〔2009〕17号）《测绘工程产品价格》标准核计收费价格，并以具体价格填报。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以上报价含税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（盖章）                                </w:t>
      </w:r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  </w:t>
      </w: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身份证号：                </w:t>
      </w:r>
    </w:p>
    <w:p>
      <w:pPr>
        <w:spacing w:line="480" w:lineRule="auto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电    话：  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日    期：2024年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月    日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1D18D"/>
    <w:multiLevelType w:val="multilevel"/>
    <w:tmpl w:val="6421D18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46B52A4C"/>
    <w:rsid w:val="05AB06F1"/>
    <w:rsid w:val="0DDC70E0"/>
    <w:rsid w:val="120D06F1"/>
    <w:rsid w:val="2616700A"/>
    <w:rsid w:val="38AF0A96"/>
    <w:rsid w:val="46B52A4C"/>
    <w:rsid w:val="4A4A0D21"/>
    <w:rsid w:val="5DDE3802"/>
    <w:rsid w:val="63343EC4"/>
    <w:rsid w:val="6E5D0773"/>
    <w:rsid w:val="780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  <w:rPr>
      <w:rFonts w:ascii="宋体" w:hAnsi="宋体" w:eastAsia="宋体" w:cs="Times New Roman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autoRedefine/>
    <w:qFormat/>
    <w:uiPriority w:val="0"/>
    <w:rPr>
      <w:rFonts w:ascii="Calibri" w:hAnsi="Calibri" w:eastAsia="宋体" w:cs="Times New Roman"/>
      <w:kern w:val="2"/>
      <w:sz w:val="28"/>
      <w:lang w:val="en-US" w:eastAsia="zh-CN" w:bidi="ar-SA"/>
    </w:rPr>
  </w:style>
  <w:style w:type="character" w:customStyle="1" w:styleId="8">
    <w:name w:val="font11"/>
    <w:basedOn w:val="6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2024-04-01T06:44:00Z</dcterms:created>
  <dc:creator>谷子</dc:creator>
  <cp:lastModifiedBy>谷子</cp:lastModifiedBy>
  <cp:lastPrinted>2024-04-03T08:45:00Z</cp:lastPrinted>
  <dcterms:modified xsi:type="dcterms:W3CDTF">2024-04-10T08:20:22Z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4E5CDF01D511442AA685EABA97400FAB_11</vt:lpwstr>
  </property>
</Properties>
</file>