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2"/>
          <w:lang w:val="en-US" w:eastAsia="zh-CN"/>
        </w:rPr>
        <w:t>附</w:t>
      </w:r>
      <w:r>
        <w:rPr>
          <w:rFonts w:hint="eastAsia" w:ascii="仿宋" w:hAnsi="仿宋" w:eastAsia="仿宋" w:cs="仿宋"/>
          <w:b w:val="0"/>
          <w:bCs w:val="0"/>
          <w:sz w:val="24"/>
          <w:szCs w:val="22"/>
          <w:u w:val="none"/>
          <w:lang w:val="en-US" w:eastAsia="zh-CN"/>
        </w:rPr>
        <w:t>件：</w:t>
      </w:r>
    </w:p>
    <w:p>
      <w:pPr>
        <w:jc w:val="center"/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保亭县人民医院</w:t>
      </w: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u w:val="none"/>
          <w:lang w:val="en-US" w:eastAsia="zh-CN" w:bidi="ar-SA"/>
        </w:rPr>
        <w:t>单体空调机清洗及检测项目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/>
          <w:color w:val="auto"/>
          <w:kern w:val="2"/>
          <w:sz w:val="40"/>
          <w:szCs w:val="40"/>
          <w:highlight w:val="none"/>
          <w:lang w:val="en-US" w:eastAsia="zh-CN" w:bidi="ar-SA"/>
        </w:rPr>
        <w:t>市场询价清单</w:t>
      </w:r>
    </w:p>
    <w:p/>
    <w:tbl>
      <w:tblPr>
        <w:tblStyle w:val="5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981"/>
        <w:gridCol w:w="1214"/>
        <w:gridCol w:w="1759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全院单体空调机</w:t>
            </w:r>
          </w:p>
        </w:tc>
        <w:tc>
          <w:tcPr>
            <w:tcW w:w="98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121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759" w:type="dxa"/>
          </w:tcPr>
          <w:p>
            <w:pPr>
              <w:pStyle w:val="2"/>
              <w:rPr>
                <w:sz w:val="22"/>
                <w:szCs w:val="22"/>
                <w:vertAlign w:val="baseline"/>
              </w:rPr>
            </w:pPr>
          </w:p>
        </w:tc>
        <w:tc>
          <w:tcPr>
            <w:tcW w:w="2394" w:type="dxa"/>
          </w:tcPr>
          <w:p>
            <w:pPr>
              <w:pStyle w:val="2"/>
              <w:rPr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8" w:type="dxa"/>
            <w:gridSpan w:val="5"/>
            <w:vAlign w:val="top"/>
          </w:tcPr>
          <w:p>
            <w:pPr>
              <w:pStyle w:val="2"/>
              <w:ind w:firstLine="562" w:firstLineChars="200"/>
              <w:rPr>
                <w:rFonts w:hint="default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报价：人民币（大写）                   元整</w:t>
            </w:r>
          </w:p>
        </w:tc>
      </w:tr>
    </w:tbl>
    <w:p>
      <w:pPr>
        <w:pStyle w:val="2"/>
        <w:rPr>
          <w:sz w:val="22"/>
          <w:szCs w:val="22"/>
        </w:rPr>
      </w:pPr>
    </w:p>
    <w:tbl>
      <w:tblPr>
        <w:tblStyle w:val="5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vAlign w:val="center"/>
          </w:tcPr>
          <w:p>
            <w:pPr>
              <w:pStyle w:val="2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技术要求</w:t>
            </w:r>
          </w:p>
        </w:tc>
        <w:tc>
          <w:tcPr>
            <w:tcW w:w="6348" w:type="dxa"/>
            <w:vAlign w:val="top"/>
          </w:tcPr>
          <w:p>
            <w:pPr>
              <w:pStyle w:val="2"/>
              <w:ind w:firstLine="562" w:firstLineChars="200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需将空调内外机进行高温蒸汽清洗，并售后维保180天，确保机器正常运行，保持室内空气洁净。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注：单体空调机的清洗及检测等服务内容要求，供应商如有疑问请电话咨询或来现场勘查。因部分空调机机位较高，操作员需有高空作业的许可证书或特种作业操作证等。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以上报价含税，包含清洗、检测、拆卸及安装、配件更换、售后维保、人工费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等服务费用</w:t>
      </w: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报价单位：</w:t>
      </w:r>
      <w:r>
        <w:rPr>
          <w:rFonts w:hint="eastAsia" w:cs="宋体"/>
          <w:b w:val="0"/>
          <w:bCs/>
          <w:sz w:val="24"/>
          <w:szCs w:val="21"/>
          <w:lang w:val="en-US" w:eastAsia="zh-CN"/>
        </w:rPr>
        <w:t xml:space="preserve">                                </w:t>
      </w:r>
    </w:p>
    <w:p>
      <w:pPr>
        <w:spacing w:line="480" w:lineRule="auto"/>
        <w:rPr>
          <w:rFonts w:hint="eastAsia" w:cs="宋体"/>
          <w:b w:val="0"/>
          <w:bCs/>
          <w:sz w:val="24"/>
          <w:szCs w:val="21"/>
          <w:lang w:val="en-US" w:eastAsia="zh-CN"/>
        </w:rPr>
      </w:pPr>
    </w:p>
    <w:p>
      <w:pPr>
        <w:spacing w:line="480" w:lineRule="auto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联 系 人：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身份证号：                            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 xml:space="preserve">电    话：  </w:t>
      </w:r>
    </w:p>
    <w:p>
      <w:pPr>
        <w:pStyle w:val="3"/>
        <w:numPr>
          <w:ilvl w:val="1"/>
          <w:numId w:val="0"/>
        </w:numPr>
        <w:spacing w:line="480" w:lineRule="auto"/>
        <w:ind w:leftChars="0"/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1"/>
          <w:lang w:val="en-US" w:eastAsia="zh-CN"/>
        </w:rPr>
        <w:t>日    期：2024年    月    日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1D18D"/>
    <w:multiLevelType w:val="multilevel"/>
    <w:tmpl w:val="6421D18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46B52A4C"/>
    <w:rsid w:val="0DDC70E0"/>
    <w:rsid w:val="2616700A"/>
    <w:rsid w:val="46B52A4C"/>
    <w:rsid w:val="5A6236FA"/>
    <w:rsid w:val="63343EC4"/>
    <w:rsid w:val="752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  <w:rPr>
      <w:rFonts w:ascii="宋体" w:hAnsi="宋体" w:eastAsia="宋体" w:cs="Times New Roman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autoRedefine/>
    <w:qFormat/>
    <w:uiPriority w:val="0"/>
    <w:rPr>
      <w:rFonts w:ascii="Calibri" w:hAnsi="Calibri" w:eastAsia="宋体" w:cs="Times New Roman"/>
      <w:kern w:val="2"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2024-04-01T06:44:00Z</dcterms:created>
  <dc:creator>谷子</dc:creator>
  <cp:lastModifiedBy>谷子</cp:lastModifiedBy>
  <cp:lastPrinted>2024-04-10T00:54:49Z</cp:lastPrinted>
  <dcterms:modified xsi:type="dcterms:W3CDTF">2024-04-10T01:35:24Z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4E5CDF01D511442AA685EABA97400FAB_11</vt:lpwstr>
  </property>
</Properties>
</file>