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jc w:val="left"/>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设备采购清单</w:t>
      </w:r>
    </w:p>
    <w:p>
      <w:pPr>
        <w:numPr>
          <w:ilvl w:val="0"/>
          <w:numId w:val="0"/>
        </w:numPr>
        <w:jc w:val="center"/>
        <w:rPr>
          <w:rFonts w:hint="default"/>
          <w:lang w:val="en-US" w:eastAsia="zh-CN"/>
        </w:rPr>
      </w:pPr>
      <w:r>
        <w:rPr>
          <w:rFonts w:hint="eastAsia"/>
          <w:lang w:val="en-US" w:eastAsia="zh-CN"/>
        </w:rPr>
        <w:t>A包</w:t>
      </w:r>
    </w:p>
    <w:tbl>
      <w:tblPr>
        <w:tblStyle w:val="5"/>
        <w:tblW w:w="87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
        <w:gridCol w:w="2329"/>
        <w:gridCol w:w="971"/>
        <w:gridCol w:w="540"/>
        <w:gridCol w:w="784"/>
        <w:gridCol w:w="1485"/>
        <w:gridCol w:w="105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2329"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参考型号</w:t>
            </w:r>
          </w:p>
        </w:tc>
        <w:tc>
          <w:tcPr>
            <w:tcW w:w="540"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数量</w:t>
            </w:r>
          </w:p>
        </w:tc>
        <w:tc>
          <w:tcPr>
            <w:tcW w:w="1485"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参考单价（元）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金额</w:t>
            </w:r>
          </w:p>
        </w:tc>
        <w:tc>
          <w:tcPr>
            <w:tcW w:w="1050"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rPr>
            </w:pPr>
            <w:r>
              <w:rPr>
                <w:rFonts w:hint="eastAsia" w:ascii="方正仿宋_GB2312" w:hAnsi="方正仿宋_GB2312" w:eastAsia="方正仿宋_GB2312" w:cs="方正仿宋_GB2312"/>
                <w:i w:val="0"/>
                <w:color w:val="000000"/>
                <w:kern w:val="0"/>
                <w:sz w:val="22"/>
                <w:szCs w:val="22"/>
                <w:u w:val="none"/>
                <w:lang w:val="en-US" w:eastAsia="zh-CN" w:bidi="ar"/>
              </w:rPr>
              <w:t>动态血压监测仪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eastAsia" w:ascii="方正仿宋_GB2312" w:hAnsi="方正仿宋_GB2312" w:eastAsia="方正仿宋_GB2312" w:cs="方正仿宋_GB2312"/>
                <w:i w:val="0"/>
                <w:color w:val="000000"/>
                <w:kern w:val="0"/>
                <w:sz w:val="22"/>
                <w:szCs w:val="22"/>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eastAsia" w:ascii="方正仿宋_GB2312" w:hAnsi="方正仿宋_GB2312" w:eastAsia="方正仿宋_GB2312" w:cs="方正仿宋_GB2312"/>
                <w:i w:val="0"/>
                <w:color w:val="000000"/>
                <w:kern w:val="0"/>
                <w:sz w:val="22"/>
                <w:szCs w:val="22"/>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rPr>
            </w:pPr>
            <w:r>
              <w:rPr>
                <w:rFonts w:hint="eastAsia" w:ascii="方正仿宋_GB2312" w:hAnsi="方正仿宋_GB2312" w:eastAsia="方正仿宋_GB2312" w:cs="方正仿宋_GB2312"/>
                <w:i w:val="0"/>
                <w:color w:val="000000"/>
                <w:kern w:val="0"/>
                <w:sz w:val="22"/>
                <w:szCs w:val="22"/>
                <w:u w:val="none"/>
                <w:lang w:val="en-US" w:eastAsia="zh-CN" w:bidi="ar"/>
              </w:rPr>
              <w:t>家用血压计</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eastAsia" w:ascii="方正仿宋_GB2312" w:hAnsi="方正仿宋_GB2312" w:eastAsia="方正仿宋_GB2312" w:cs="方正仿宋_GB2312"/>
                <w:i w:val="0"/>
                <w:color w:val="000000"/>
                <w:kern w:val="0"/>
                <w:sz w:val="22"/>
                <w:szCs w:val="22"/>
                <w:u w:val="none"/>
                <w:lang w:val="en-US" w:eastAsia="zh-CN" w:bidi="ar"/>
              </w:rPr>
              <w:t>个</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eastAsia" w:ascii="方正仿宋_GB2312" w:hAnsi="方正仿宋_GB2312" w:eastAsia="方正仿宋_GB2312" w:cs="方正仿宋_GB2312"/>
                <w:i w:val="0"/>
                <w:color w:val="000000"/>
                <w:kern w:val="0"/>
                <w:sz w:val="22"/>
                <w:szCs w:val="22"/>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kern w:val="0"/>
                <w:sz w:val="22"/>
                <w:szCs w:val="22"/>
                <w:u w:val="none"/>
                <w:lang w:val="en-US" w:eastAsia="zh-CN" w:bidi="ar"/>
              </w:rPr>
              <w:t>动态心电分析系统</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eastAsia" w:ascii="方正仿宋_GB2312" w:hAnsi="方正仿宋_GB2312" w:eastAsia="方正仿宋_GB2312" w:cs="方正仿宋_GB2312"/>
                <w:i w:val="0"/>
                <w:color w:val="000000"/>
                <w:kern w:val="0"/>
                <w:sz w:val="22"/>
                <w:szCs w:val="22"/>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eastAsia" w:ascii="方正仿宋_GB2312" w:hAnsi="方正仿宋_GB2312" w:eastAsia="方正仿宋_GB2312" w:cs="方正仿宋_GB2312"/>
                <w:i w:val="0"/>
                <w:color w:val="000000"/>
                <w:kern w:val="0"/>
                <w:sz w:val="22"/>
                <w:szCs w:val="22"/>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kern w:val="0"/>
                <w:sz w:val="22"/>
                <w:szCs w:val="22"/>
                <w:u w:val="none"/>
                <w:lang w:val="en-US" w:eastAsia="zh-CN" w:bidi="ar"/>
              </w:rPr>
              <w:t>便携式十二导心电图机</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0"/>
                <w:sz w:val="22"/>
                <w:szCs w:val="22"/>
                <w:u w:val="none"/>
                <w:lang w:val="en-US" w:eastAsia="zh-CN" w:bidi="ar"/>
              </w:rPr>
            </w:pPr>
            <w:r>
              <w:rPr>
                <w:rFonts w:hint="default" w:ascii="方正仿宋_GB2312" w:hAnsi="方正仿宋_GB2312" w:eastAsia="方正仿宋_GB2312" w:cs="方正仿宋_GB2312"/>
                <w:i w:val="0"/>
                <w:color w:val="000000"/>
                <w:kern w:val="0"/>
                <w:sz w:val="22"/>
                <w:szCs w:val="22"/>
                <w:u w:val="none"/>
                <w:lang w:val="en-US" w:eastAsia="zh-CN" w:bidi="ar"/>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0"/>
                <w:sz w:val="22"/>
                <w:szCs w:val="22"/>
                <w:u w:val="none"/>
                <w:lang w:val="en-US" w:eastAsia="zh-CN" w:bidi="ar"/>
              </w:rPr>
            </w:pPr>
            <w:r>
              <w:rPr>
                <w:rFonts w:hint="eastAsia" w:ascii="方正仿宋_GB2312" w:hAnsi="方正仿宋_GB2312" w:eastAsia="方正仿宋_GB2312" w:cs="方正仿宋_GB2312"/>
                <w:i w:val="0"/>
                <w:color w:val="000000"/>
                <w:kern w:val="0"/>
                <w:sz w:val="22"/>
                <w:szCs w:val="22"/>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0"/>
                <w:sz w:val="22"/>
                <w:szCs w:val="22"/>
                <w:u w:val="none"/>
                <w:lang w:val="en-US" w:eastAsia="zh-CN" w:bidi="ar"/>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高血压治疗仪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eastAsia" w:ascii="方正仿宋_GB2312" w:hAnsi="方正仿宋_GB2312" w:eastAsia="方正仿宋_GB2312" w:cs="方正仿宋_GB2312"/>
                <w:i w:val="0"/>
                <w:color w:val="000000"/>
                <w:kern w:val="0"/>
                <w:sz w:val="22"/>
                <w:szCs w:val="22"/>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rPr>
            </w:pPr>
            <w:r>
              <w:rPr>
                <w:rFonts w:hint="default" w:ascii="方正仿宋_GB2312" w:hAnsi="方正仿宋_GB2312" w:eastAsia="方正仿宋_GB2312" w:cs="方正仿宋_GB2312"/>
                <w:i w:val="0"/>
                <w:color w:val="000000"/>
                <w:kern w:val="0"/>
                <w:sz w:val="22"/>
                <w:szCs w:val="22"/>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胰岛素泵</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0"/>
                <w:sz w:val="22"/>
                <w:szCs w:val="22"/>
                <w:u w:val="none"/>
                <w:lang w:val="en-US" w:eastAsia="zh-CN" w:bidi="ar"/>
              </w:rPr>
            </w:pPr>
            <w:r>
              <w:rPr>
                <w:rFonts w:hint="default" w:ascii="方正仿宋_GB2312" w:hAnsi="方正仿宋_GB2312" w:eastAsia="方正仿宋_GB2312" w:cs="方正仿宋_GB2312"/>
                <w:i w:val="0"/>
                <w:color w:val="000000"/>
                <w:kern w:val="0"/>
                <w:sz w:val="22"/>
                <w:szCs w:val="22"/>
                <w:u w:val="none"/>
                <w:lang w:val="en-US" w:eastAsia="zh-CN" w:bidi="ar"/>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0"/>
                <w:sz w:val="22"/>
                <w:szCs w:val="22"/>
                <w:u w:val="none"/>
                <w:lang w:val="en-US" w:eastAsia="zh-CN" w:bidi="ar"/>
              </w:rPr>
            </w:pPr>
            <w:r>
              <w:rPr>
                <w:rFonts w:hint="eastAsia" w:ascii="方正仿宋_GB2312" w:hAnsi="方正仿宋_GB2312" w:eastAsia="方正仿宋_GB2312" w:cs="方正仿宋_GB2312"/>
                <w:i w:val="0"/>
                <w:color w:val="000000"/>
                <w:kern w:val="0"/>
                <w:sz w:val="22"/>
                <w:szCs w:val="22"/>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0"/>
                <w:sz w:val="22"/>
                <w:szCs w:val="22"/>
                <w:u w:val="none"/>
                <w:lang w:val="en-US" w:eastAsia="zh-CN" w:bidi="ar"/>
              </w:rPr>
            </w:pPr>
            <w:r>
              <w:rPr>
                <w:rFonts w:hint="eastAsia" w:ascii="方正仿宋_GB2312" w:hAnsi="方正仿宋_GB2312" w:eastAsia="方正仿宋_GB2312" w:cs="方正仿宋_GB2312"/>
                <w:i w:val="0"/>
                <w:color w:val="000000"/>
                <w:kern w:val="0"/>
                <w:sz w:val="22"/>
                <w:szCs w:val="22"/>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7</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血糖仪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0"/>
                <w:sz w:val="22"/>
                <w:szCs w:val="22"/>
                <w:u w:val="none"/>
                <w:lang w:val="en-US" w:eastAsia="zh-CN" w:bidi="ar"/>
              </w:rPr>
            </w:pPr>
            <w:r>
              <w:rPr>
                <w:rFonts w:hint="default" w:ascii="方正仿宋_GB2312" w:hAnsi="方正仿宋_GB2312" w:eastAsia="方正仿宋_GB2312" w:cs="方正仿宋_GB2312"/>
                <w:i w:val="0"/>
                <w:color w:val="000000"/>
                <w:kern w:val="0"/>
                <w:sz w:val="22"/>
                <w:szCs w:val="22"/>
                <w:u w:val="none"/>
                <w:lang w:val="en-US" w:eastAsia="zh-CN" w:bidi="ar"/>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0"/>
                <w:sz w:val="22"/>
                <w:szCs w:val="22"/>
                <w:u w:val="none"/>
                <w:lang w:val="en-US" w:eastAsia="zh-CN" w:bidi="ar"/>
              </w:rPr>
            </w:pPr>
            <w:r>
              <w:rPr>
                <w:rFonts w:hint="eastAsia" w:ascii="方正仿宋_GB2312" w:hAnsi="方正仿宋_GB2312" w:eastAsia="方正仿宋_GB2312" w:cs="方正仿宋_GB2312"/>
                <w:i w:val="0"/>
                <w:color w:val="000000"/>
                <w:kern w:val="0"/>
                <w:sz w:val="22"/>
                <w:szCs w:val="22"/>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0"/>
                <w:sz w:val="22"/>
                <w:szCs w:val="22"/>
                <w:u w:val="none"/>
                <w:lang w:val="en-US" w:eastAsia="zh-CN" w:bidi="ar"/>
              </w:rPr>
            </w:pPr>
            <w:r>
              <w:rPr>
                <w:rFonts w:hint="eastAsia" w:ascii="方正仿宋_GB2312" w:hAnsi="方正仿宋_GB2312" w:eastAsia="方正仿宋_GB2312" w:cs="方正仿宋_GB2312"/>
                <w:i w:val="0"/>
                <w:color w:val="000000"/>
                <w:kern w:val="0"/>
                <w:sz w:val="22"/>
                <w:szCs w:val="22"/>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糖尿病周围神经病变检查套盒</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0"/>
                <w:sz w:val="22"/>
                <w:szCs w:val="22"/>
                <w:u w:val="none"/>
                <w:lang w:val="en-US" w:eastAsia="zh-CN" w:bidi="ar"/>
              </w:rPr>
            </w:pPr>
            <w:r>
              <w:rPr>
                <w:rFonts w:hint="default" w:ascii="方正仿宋_GB2312" w:hAnsi="方正仿宋_GB2312" w:eastAsia="方正仿宋_GB2312" w:cs="方正仿宋_GB2312"/>
                <w:i w:val="0"/>
                <w:color w:val="000000"/>
                <w:kern w:val="0"/>
                <w:sz w:val="22"/>
                <w:szCs w:val="22"/>
                <w:u w:val="none"/>
                <w:lang w:val="en-US" w:eastAsia="zh-CN" w:bidi="ar"/>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0"/>
                <w:sz w:val="22"/>
                <w:szCs w:val="22"/>
                <w:u w:val="none"/>
                <w:lang w:val="en-US" w:eastAsia="zh-CN" w:bidi="ar"/>
              </w:rPr>
            </w:pPr>
            <w:r>
              <w:rPr>
                <w:rFonts w:hint="eastAsia" w:ascii="方正仿宋_GB2312" w:hAnsi="方正仿宋_GB2312" w:eastAsia="方正仿宋_GB2312" w:cs="方正仿宋_GB2312"/>
                <w:i w:val="0"/>
                <w:color w:val="000000"/>
                <w:kern w:val="0"/>
                <w:sz w:val="22"/>
                <w:szCs w:val="22"/>
                <w:u w:val="none"/>
                <w:lang w:val="en-US" w:eastAsia="zh-CN" w:bidi="ar"/>
              </w:rPr>
              <w:t>个</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0"/>
                <w:sz w:val="22"/>
                <w:szCs w:val="22"/>
                <w:u w:val="none"/>
                <w:lang w:val="en-US" w:eastAsia="zh-CN" w:bidi="ar"/>
              </w:rPr>
            </w:pPr>
            <w:r>
              <w:rPr>
                <w:rFonts w:hint="eastAsia" w:ascii="方正仿宋_GB2312" w:hAnsi="方正仿宋_GB2312" w:eastAsia="方正仿宋_GB2312" w:cs="方正仿宋_GB2312"/>
                <w:i w:val="0"/>
                <w:color w:val="000000"/>
                <w:kern w:val="0"/>
                <w:sz w:val="22"/>
                <w:szCs w:val="22"/>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近红外线治疗仪（糖尿病足疼痛治疗仪）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0"/>
                <w:sz w:val="22"/>
                <w:szCs w:val="22"/>
                <w:u w:val="none"/>
                <w:lang w:val="en-US" w:eastAsia="zh-CN" w:bidi="ar"/>
              </w:rPr>
            </w:pPr>
            <w:r>
              <w:rPr>
                <w:rFonts w:hint="default" w:ascii="方正仿宋_GB2312" w:hAnsi="方正仿宋_GB2312" w:eastAsia="方正仿宋_GB2312" w:cs="方正仿宋_GB2312"/>
                <w:i w:val="0"/>
                <w:color w:val="000000"/>
                <w:kern w:val="0"/>
                <w:sz w:val="22"/>
                <w:szCs w:val="22"/>
                <w:u w:val="none"/>
                <w:lang w:val="en-US" w:eastAsia="zh-CN" w:bidi="ar"/>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0"/>
                <w:sz w:val="22"/>
                <w:szCs w:val="22"/>
                <w:u w:val="none"/>
                <w:lang w:val="en-US" w:eastAsia="zh-CN" w:bidi="ar"/>
              </w:rPr>
            </w:pPr>
            <w:r>
              <w:rPr>
                <w:rFonts w:hint="eastAsia" w:ascii="方正仿宋_GB2312" w:hAnsi="方正仿宋_GB2312" w:eastAsia="方正仿宋_GB2312" w:cs="方正仿宋_GB2312"/>
                <w:i w:val="0"/>
                <w:color w:val="000000"/>
                <w:kern w:val="0"/>
                <w:sz w:val="22"/>
                <w:szCs w:val="22"/>
                <w:u w:val="none"/>
                <w:lang w:val="en-US" w:eastAsia="zh-CN" w:bidi="ar"/>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0"/>
                <w:sz w:val="22"/>
                <w:szCs w:val="22"/>
                <w:u w:val="none"/>
                <w:lang w:val="en-US" w:eastAsia="zh-CN" w:bidi="ar"/>
              </w:rPr>
            </w:pPr>
            <w:r>
              <w:rPr>
                <w:rFonts w:hint="eastAsia" w:ascii="方正仿宋_GB2312" w:hAnsi="方正仿宋_GB2312" w:eastAsia="方正仿宋_GB2312" w:cs="方正仿宋_GB2312"/>
                <w:i w:val="0"/>
                <w:color w:val="000000"/>
                <w:kern w:val="0"/>
                <w:sz w:val="22"/>
                <w:szCs w:val="22"/>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66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r>
    </w:tbl>
    <w:p/>
    <w:p>
      <w:pPr>
        <w:pStyle w:val="3"/>
      </w:pPr>
    </w:p>
    <w:p>
      <w:pPr>
        <w:pStyle w:val="4"/>
        <w:jc w:val="center"/>
        <w:rPr>
          <w:rFonts w:hint="eastAsia"/>
          <w:lang w:val="en-US" w:eastAsia="zh-CN"/>
        </w:rPr>
      </w:pPr>
      <w:r>
        <w:rPr>
          <w:rFonts w:hint="eastAsia"/>
          <w:lang w:val="en-US" w:eastAsia="zh-CN"/>
        </w:rPr>
        <w:t>B包</w:t>
      </w:r>
    </w:p>
    <w:tbl>
      <w:tblPr>
        <w:tblStyle w:val="5"/>
        <w:tblW w:w="87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
        <w:gridCol w:w="2329"/>
        <w:gridCol w:w="971"/>
        <w:gridCol w:w="540"/>
        <w:gridCol w:w="784"/>
        <w:gridCol w:w="1485"/>
        <w:gridCol w:w="105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2329"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设备名称</w:t>
            </w:r>
          </w:p>
        </w:tc>
        <w:tc>
          <w:tcPr>
            <w:tcW w:w="971"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参考型号</w:t>
            </w:r>
          </w:p>
        </w:tc>
        <w:tc>
          <w:tcPr>
            <w:tcW w:w="540"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数量</w:t>
            </w:r>
          </w:p>
        </w:tc>
        <w:tc>
          <w:tcPr>
            <w:tcW w:w="1485"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参考单价（元）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金额</w:t>
            </w:r>
          </w:p>
        </w:tc>
        <w:tc>
          <w:tcPr>
            <w:tcW w:w="1050"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超声波治疗仪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微波治疗仪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中频治疗仪</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不锈钢治疗床</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张</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床头柜</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个</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踏步器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7</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助行器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姿势矫正镜</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训练用垫</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楔形板</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11</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轮椅</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12</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训练用棍</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13</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哑铃</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14</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儿童运动训练器材</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default" w:ascii="方正仿宋_GB2312" w:hAnsi="方正仿宋_GB2312" w:eastAsia="方正仿宋_GB2312" w:cs="方正仿宋_GB2312"/>
                <w:i w:val="0"/>
                <w:color w:val="000000"/>
                <w:sz w:val="22"/>
                <w:szCs w:val="22"/>
                <w:u w:val="none"/>
                <w:lang w:val="en-US" w:eastAsia="zh-CN"/>
              </w:rPr>
              <w:t>国产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66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bookmarkStart w:id="0" w:name="_GoBack"/>
            <w:bookmarkEnd w:id="0"/>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r>
    </w:tbl>
    <w:p>
      <w:pPr>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Theme="minorEastAsia" w:hAnsiTheme="minorEastAsia"/>
          <w:b/>
          <w:bCs/>
          <w:kern w:val="0"/>
          <w:sz w:val="28"/>
          <w:szCs w:val="28"/>
        </w:rPr>
      </w:pPr>
      <w:r>
        <w:rPr>
          <w:rFonts w:hint="eastAsia" w:asciiTheme="minorEastAsia" w:hAnsiTheme="minorEastAsia"/>
          <w:b/>
          <w:bCs/>
          <w:kern w:val="0"/>
          <w:sz w:val="28"/>
          <w:szCs w:val="28"/>
          <w:lang w:val="en-US" w:eastAsia="zh-CN"/>
        </w:rPr>
        <w:t>二、设备</w:t>
      </w:r>
      <w:r>
        <w:rPr>
          <w:rFonts w:hint="eastAsia" w:asciiTheme="minorEastAsia" w:hAnsiTheme="minorEastAsia"/>
          <w:b/>
          <w:bCs/>
          <w:kern w:val="0"/>
          <w:sz w:val="28"/>
          <w:szCs w:val="28"/>
        </w:rPr>
        <w:t>参数要求</w:t>
      </w:r>
    </w:p>
    <w:p>
      <w:pPr>
        <w:pStyle w:val="4"/>
        <w:pageBreakBefore w:val="0"/>
        <w:kinsoku/>
        <w:wordWrap/>
        <w:overflowPunct/>
        <w:topLinePunct w:val="0"/>
        <w:bidi w:val="0"/>
        <w:adjustRightInd w:val="0"/>
        <w:snapToGrid w:val="0"/>
        <w:spacing w:line="520" w:lineRule="exact"/>
        <w:jc w:val="center"/>
        <w:rPr>
          <w:rFonts w:hint="default" w:eastAsia="宋体"/>
          <w:sz w:val="28"/>
          <w:szCs w:val="32"/>
          <w:lang w:val="en-US" w:eastAsia="zh-CN"/>
        </w:rPr>
      </w:pPr>
      <w:r>
        <w:rPr>
          <w:rFonts w:hint="eastAsia"/>
          <w:sz w:val="28"/>
          <w:szCs w:val="32"/>
          <w:lang w:val="en-US" w:eastAsia="zh-CN"/>
        </w:rPr>
        <w:t>A包</w:t>
      </w:r>
    </w:p>
    <w:p>
      <w:pPr>
        <w:pageBreakBefore w:val="0"/>
        <w:kinsoku/>
        <w:wordWrap/>
        <w:overflowPunct/>
        <w:topLinePunct w:val="0"/>
        <w:bidi w:val="0"/>
        <w:adjustRightInd w:val="0"/>
        <w:snapToGrid w:val="0"/>
        <w:spacing w:line="520" w:lineRule="exact"/>
        <w:jc w:val="center"/>
        <w:textAlignment w:val="baseline"/>
      </w:pPr>
      <w:r>
        <w:rPr>
          <w:rFonts w:hint="eastAsia"/>
          <w:b/>
          <w:sz w:val="32"/>
          <w:szCs w:val="32"/>
        </w:rPr>
        <w:t>一、  动态血压监护仪</w:t>
      </w:r>
    </w:p>
    <w:tbl>
      <w:tblPr>
        <w:tblStyle w:val="5"/>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575"/>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0" w:type="dxa"/>
            <w:vAlign w:val="center"/>
          </w:tcPr>
          <w:p>
            <w:pPr>
              <w:pageBreakBefore w:val="0"/>
              <w:tabs>
                <w:tab w:val="center" w:pos="4153"/>
                <w:tab w:val="left" w:pos="7453"/>
              </w:tabs>
              <w:kinsoku/>
              <w:wordWrap/>
              <w:overflowPunct/>
              <w:topLinePunct w:val="0"/>
              <w:bidi w:val="0"/>
              <w:adjustRightInd w:val="0"/>
              <w:snapToGrid w:val="0"/>
              <w:spacing w:line="520" w:lineRule="exact"/>
              <w:jc w:val="center"/>
              <w:textAlignment w:val="baseline"/>
              <w:rPr>
                <w:rFonts w:ascii="Times New Roman" w:hAnsi="Times New Roman" w:cs="Times New Roman"/>
                <w:b/>
                <w:bCs/>
                <w:sz w:val="20"/>
                <w:szCs w:val="21"/>
              </w:rPr>
            </w:pPr>
            <w:r>
              <w:rPr>
                <w:rFonts w:ascii="Times New Roman" w:cs="Times New Roman"/>
                <w:b/>
                <w:bCs/>
                <w:szCs w:val="21"/>
              </w:rPr>
              <w:t>序号</w:t>
            </w:r>
          </w:p>
        </w:tc>
        <w:tc>
          <w:tcPr>
            <w:tcW w:w="1575" w:type="dxa"/>
            <w:vAlign w:val="center"/>
          </w:tcPr>
          <w:p>
            <w:pPr>
              <w:pageBreakBefore w:val="0"/>
              <w:tabs>
                <w:tab w:val="center" w:pos="4153"/>
                <w:tab w:val="left" w:pos="7453"/>
              </w:tabs>
              <w:kinsoku/>
              <w:wordWrap/>
              <w:overflowPunct/>
              <w:topLinePunct w:val="0"/>
              <w:bidi w:val="0"/>
              <w:adjustRightInd w:val="0"/>
              <w:snapToGrid w:val="0"/>
              <w:spacing w:line="520" w:lineRule="exact"/>
              <w:jc w:val="center"/>
              <w:textAlignment w:val="baseline"/>
              <w:rPr>
                <w:rFonts w:ascii="Times New Roman" w:hAnsi="Times New Roman" w:cs="Times New Roman"/>
                <w:b/>
                <w:bCs/>
                <w:sz w:val="20"/>
                <w:szCs w:val="21"/>
              </w:rPr>
            </w:pPr>
            <w:r>
              <w:rPr>
                <w:rFonts w:ascii="Times New Roman" w:cs="Times New Roman"/>
                <w:b/>
                <w:bCs/>
                <w:szCs w:val="21"/>
              </w:rPr>
              <w:t>技术指标名称</w:t>
            </w:r>
          </w:p>
        </w:tc>
        <w:tc>
          <w:tcPr>
            <w:tcW w:w="7050" w:type="dxa"/>
            <w:vAlign w:val="center"/>
          </w:tcPr>
          <w:p>
            <w:pPr>
              <w:pageBreakBefore w:val="0"/>
              <w:tabs>
                <w:tab w:val="center" w:pos="4153"/>
                <w:tab w:val="left" w:pos="7453"/>
              </w:tabs>
              <w:kinsoku/>
              <w:wordWrap/>
              <w:overflowPunct/>
              <w:topLinePunct w:val="0"/>
              <w:bidi w:val="0"/>
              <w:adjustRightInd w:val="0"/>
              <w:snapToGrid w:val="0"/>
              <w:spacing w:line="520" w:lineRule="exact"/>
              <w:jc w:val="center"/>
              <w:textAlignment w:val="baseline"/>
              <w:rPr>
                <w:rFonts w:ascii="Times New Roman" w:hAnsi="Times New Roman" w:cs="Times New Roman"/>
                <w:b/>
                <w:bCs/>
                <w:sz w:val="20"/>
                <w:szCs w:val="21"/>
              </w:rPr>
            </w:pPr>
            <w:r>
              <w:rPr>
                <w:rFonts w:ascii="Times New Roman" w:cs="Times New Roman"/>
                <w:b/>
                <w:bCs/>
                <w:szCs w:val="21"/>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1</w:t>
            </w:r>
          </w:p>
        </w:tc>
        <w:tc>
          <w:tcPr>
            <w:tcW w:w="1575"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测量原理</w:t>
            </w:r>
          </w:p>
        </w:tc>
        <w:tc>
          <w:tcPr>
            <w:tcW w:w="705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示波法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2</w:t>
            </w:r>
          </w:p>
        </w:tc>
        <w:tc>
          <w:tcPr>
            <w:tcW w:w="1575"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结构</w:t>
            </w:r>
          </w:p>
        </w:tc>
        <w:tc>
          <w:tcPr>
            <w:tcW w:w="705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主机袖带一体式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1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3</w:t>
            </w:r>
          </w:p>
        </w:tc>
        <w:tc>
          <w:tcPr>
            <w:tcW w:w="1575"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压力</w:t>
            </w:r>
          </w:p>
        </w:tc>
        <w:tc>
          <w:tcPr>
            <w:tcW w:w="705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范围：0mmHg（0.0kPa）～300mmHg（40.0kPa）；精度: ±3mmHg（±0.4kPa）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4</w:t>
            </w:r>
          </w:p>
        </w:tc>
        <w:tc>
          <w:tcPr>
            <w:tcW w:w="1575"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心率</w:t>
            </w:r>
          </w:p>
        </w:tc>
        <w:tc>
          <w:tcPr>
            <w:tcW w:w="705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范围40bpm～240bpm；精度±2bpm或±2%取大者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1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5</w:t>
            </w:r>
          </w:p>
        </w:tc>
        <w:tc>
          <w:tcPr>
            <w:tcW w:w="1575"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血压</w:t>
            </w:r>
          </w:p>
        </w:tc>
        <w:tc>
          <w:tcPr>
            <w:tcW w:w="705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收缩压：40mmHg（5.3kPa）～255mmHg（34.0kPa）</w:t>
            </w:r>
          </w:p>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舒张压：10mmHg（1.3kPa）～195mmHg（26.0kPa）</w:t>
            </w:r>
          </w:p>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示值重复性：不大于5mmHg(0.7kPa)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0" w:type="dxa"/>
            <w:tcBorders>
              <w:bottom w:val="single" w:color="auto" w:sz="4" w:space="0"/>
            </w:tcBorders>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6</w:t>
            </w:r>
          </w:p>
        </w:tc>
        <w:tc>
          <w:tcPr>
            <w:tcW w:w="1575" w:type="dxa"/>
            <w:tcBorders>
              <w:bottom w:val="single" w:color="auto" w:sz="4" w:space="0"/>
            </w:tcBorders>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过压保护</w:t>
            </w:r>
          </w:p>
        </w:tc>
        <w:tc>
          <w:tcPr>
            <w:tcW w:w="7050" w:type="dxa"/>
            <w:tcBorders>
              <w:bottom w:val="single" w:color="auto" w:sz="4" w:space="0"/>
            </w:tcBorders>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不超过300mmHg(40.0kPa)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10" w:type="dxa"/>
            <w:tcBorders>
              <w:bottom w:val="nil"/>
            </w:tcBorders>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7</w:t>
            </w:r>
          </w:p>
        </w:tc>
        <w:tc>
          <w:tcPr>
            <w:tcW w:w="1575" w:type="dxa"/>
            <w:tcBorders>
              <w:bottom w:val="nil"/>
            </w:tcBorders>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超时保护</w:t>
            </w:r>
          </w:p>
        </w:tc>
        <w:tc>
          <w:tcPr>
            <w:tcW w:w="7050" w:type="dxa"/>
            <w:tcBorders>
              <w:bottom w:val="nil"/>
            </w:tcBorders>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不超过180s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8</w:t>
            </w:r>
          </w:p>
        </w:tc>
        <w:tc>
          <w:tcPr>
            <w:tcW w:w="1575"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无线传输</w:t>
            </w:r>
          </w:p>
        </w:tc>
        <w:tc>
          <w:tcPr>
            <w:tcW w:w="705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GPRS,支持联通/移动网络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1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9</w:t>
            </w:r>
          </w:p>
        </w:tc>
        <w:tc>
          <w:tcPr>
            <w:tcW w:w="1575"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测量时间</w:t>
            </w:r>
          </w:p>
        </w:tc>
        <w:tc>
          <w:tcPr>
            <w:tcW w:w="705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典型测量时间&lt;30秒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10</w:t>
            </w:r>
          </w:p>
        </w:tc>
        <w:tc>
          <w:tcPr>
            <w:tcW w:w="1575"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测量方案</w:t>
            </w:r>
          </w:p>
        </w:tc>
        <w:tc>
          <w:tcPr>
            <w:tcW w:w="705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长时动态测量,科学测量间隔设定，可灵活调整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11</w:t>
            </w:r>
          </w:p>
        </w:tc>
        <w:tc>
          <w:tcPr>
            <w:tcW w:w="1575"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主机体积</w:t>
            </w:r>
          </w:p>
        </w:tc>
        <w:tc>
          <w:tcPr>
            <w:tcW w:w="705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115×60×27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12</w:t>
            </w:r>
          </w:p>
        </w:tc>
        <w:tc>
          <w:tcPr>
            <w:tcW w:w="1575"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主机重量</w:t>
            </w:r>
          </w:p>
        </w:tc>
        <w:tc>
          <w:tcPr>
            <w:tcW w:w="705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140g（含内置锂电池）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13</w:t>
            </w:r>
          </w:p>
        </w:tc>
        <w:tc>
          <w:tcPr>
            <w:tcW w:w="1575"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外壳防护等级</w:t>
            </w:r>
          </w:p>
        </w:tc>
        <w:tc>
          <w:tcPr>
            <w:tcW w:w="705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IP22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14</w:t>
            </w:r>
          </w:p>
        </w:tc>
        <w:tc>
          <w:tcPr>
            <w:tcW w:w="1575"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电源</w:t>
            </w:r>
          </w:p>
        </w:tc>
        <w:tc>
          <w:tcPr>
            <w:tcW w:w="705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内置锂电池，充满一次至少测量200组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15</w:t>
            </w:r>
          </w:p>
        </w:tc>
        <w:tc>
          <w:tcPr>
            <w:tcW w:w="1575"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存储数据</w:t>
            </w:r>
          </w:p>
        </w:tc>
        <w:tc>
          <w:tcPr>
            <w:tcW w:w="705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GPRS条件下可无限存储，单机存储999组测量值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16</w:t>
            </w:r>
          </w:p>
        </w:tc>
        <w:tc>
          <w:tcPr>
            <w:tcW w:w="1575"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环境条件</w:t>
            </w:r>
          </w:p>
        </w:tc>
        <w:tc>
          <w:tcPr>
            <w:tcW w:w="705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工作环境： 温度：0℃～40℃/湿度：10%～95%（无凝结）</w:t>
            </w:r>
          </w:p>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储运环境： 温度：-20℃～60℃/湿度：≤95%（无凝结）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17</w:t>
            </w:r>
          </w:p>
        </w:tc>
        <w:tc>
          <w:tcPr>
            <w:tcW w:w="1575"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通讯接口</w:t>
            </w:r>
          </w:p>
        </w:tc>
        <w:tc>
          <w:tcPr>
            <w:tcW w:w="705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USB接口及无线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18</w:t>
            </w:r>
          </w:p>
        </w:tc>
        <w:tc>
          <w:tcPr>
            <w:tcW w:w="1575"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噪声</w:t>
            </w:r>
          </w:p>
        </w:tc>
        <w:tc>
          <w:tcPr>
            <w:tcW w:w="7050" w:type="dxa"/>
            <w:vAlign w:val="center"/>
          </w:tcPr>
          <w:p>
            <w:pPr>
              <w:pageBreakBefore w:val="0"/>
              <w:widowControl/>
              <w:kinsoku/>
              <w:wordWrap/>
              <w:overflowPunct/>
              <w:topLinePunct w:val="0"/>
              <w:bidi w:val="0"/>
              <w:adjustRightInd w:val="0"/>
              <w:snapToGrid w:val="0"/>
              <w:spacing w:line="520" w:lineRule="exact"/>
              <w:jc w:val="left"/>
              <w:textAlignment w:val="baseline"/>
              <w:rPr>
                <w:sz w:val="20"/>
                <w:szCs w:val="21"/>
              </w:rPr>
            </w:pPr>
            <w:r>
              <w:rPr>
                <w:rFonts w:hint="eastAsia"/>
                <w:szCs w:val="21"/>
              </w:rPr>
              <w:t>不超过45dB</w:t>
            </w:r>
          </w:p>
        </w:tc>
      </w:tr>
    </w:tbl>
    <w:p>
      <w:pPr>
        <w:pageBreakBefore w:val="0"/>
        <w:kinsoku/>
        <w:wordWrap/>
        <w:overflowPunct/>
        <w:topLinePunct w:val="0"/>
        <w:bidi w:val="0"/>
        <w:adjustRightInd w:val="0"/>
        <w:snapToGrid w:val="0"/>
        <w:spacing w:line="520" w:lineRule="exact"/>
        <w:jc w:val="left"/>
        <w:rPr>
          <w:rFonts w:hint="eastAsia"/>
          <w:b/>
          <w:sz w:val="32"/>
          <w:szCs w:val="32"/>
        </w:rPr>
      </w:pPr>
    </w:p>
    <w:p>
      <w:pPr>
        <w:pageBreakBefore w:val="0"/>
        <w:kinsoku/>
        <w:wordWrap/>
        <w:overflowPunct/>
        <w:topLinePunct w:val="0"/>
        <w:bidi w:val="0"/>
        <w:adjustRightInd w:val="0"/>
        <w:snapToGrid w:val="0"/>
        <w:spacing w:line="520" w:lineRule="exact"/>
        <w:jc w:val="center"/>
        <w:rPr>
          <w:b/>
          <w:sz w:val="32"/>
          <w:szCs w:val="32"/>
        </w:rPr>
      </w:pPr>
      <w:r>
        <w:rPr>
          <w:rFonts w:hint="eastAsia"/>
          <w:b/>
          <w:sz w:val="32"/>
          <w:szCs w:val="32"/>
        </w:rPr>
        <w:t>二、家用血压计</w:t>
      </w:r>
    </w:p>
    <w:p>
      <w:pPr>
        <w:pageBreakBefore w:val="0"/>
        <w:kinsoku/>
        <w:wordWrap/>
        <w:overflowPunct/>
        <w:topLinePunct w:val="0"/>
        <w:bidi w:val="0"/>
        <w:adjustRightInd w:val="0"/>
        <w:snapToGrid w:val="0"/>
        <w:spacing w:line="520" w:lineRule="exact"/>
        <w:jc w:val="left"/>
        <w:rPr>
          <w:rFonts w:hint="eastAsia" w:eastAsia="宋体"/>
          <w:szCs w:val="21"/>
          <w:lang w:eastAsia="zh-CN"/>
        </w:rPr>
      </w:pPr>
      <w:r>
        <w:rPr>
          <w:rFonts w:hint="eastAsia" w:ascii="宋体" w:hAnsi="宋体" w:eastAsia="宋体"/>
          <w:color w:val="000000"/>
          <w:szCs w:val="21"/>
          <w:lang w:val="en-US" w:eastAsia="zh-CN"/>
        </w:rPr>
        <w:t>1</w:t>
      </w:r>
      <w:r>
        <w:rPr>
          <w:rFonts w:hint="eastAsia" w:ascii="宋体" w:hAnsi="宋体" w:eastAsia="宋体"/>
          <w:color w:val="000000"/>
          <w:szCs w:val="21"/>
        </w:rPr>
        <w:t>、测量方式／方法</w:t>
      </w:r>
      <w:r>
        <w:rPr>
          <w:rFonts w:hint="eastAsia" w:ascii="宋体" w:hAnsi="宋体" w:eastAsia="宋体"/>
          <w:color w:val="000000"/>
          <w:szCs w:val="21"/>
          <w:lang w:eastAsia="zh-CN"/>
        </w:rPr>
        <w:t>：</w:t>
      </w:r>
      <w:r>
        <w:rPr>
          <w:rFonts w:hint="eastAsia" w:ascii="宋体" w:hAnsi="宋体" w:eastAsia="宋体"/>
          <w:color w:val="000000"/>
          <w:szCs w:val="21"/>
        </w:rPr>
        <w:t>臂式／示波测定法</w:t>
      </w:r>
    </w:p>
    <w:p>
      <w:pPr>
        <w:pageBreakBefore w:val="0"/>
        <w:kinsoku/>
        <w:wordWrap/>
        <w:overflowPunct/>
        <w:topLinePunct w:val="0"/>
        <w:bidi w:val="0"/>
        <w:adjustRightInd w:val="0"/>
        <w:snapToGrid w:val="0"/>
        <w:spacing w:line="520" w:lineRule="exact"/>
        <w:jc w:val="left"/>
        <w:rPr>
          <w:rFonts w:hint="eastAsia" w:eastAsia="宋体"/>
          <w:szCs w:val="21"/>
          <w:lang w:eastAsia="zh-CN"/>
        </w:rPr>
      </w:pPr>
      <w:r>
        <w:rPr>
          <w:rFonts w:hint="eastAsia" w:ascii="宋体" w:hAnsi="宋体" w:eastAsia="宋体"/>
          <w:color w:val="000000"/>
          <w:szCs w:val="21"/>
          <w:lang w:val="en-US" w:eastAsia="zh-CN"/>
        </w:rPr>
        <w:t>2</w:t>
      </w:r>
      <w:r>
        <w:rPr>
          <w:rFonts w:hint="eastAsia" w:ascii="宋体" w:hAnsi="宋体" w:eastAsia="宋体"/>
          <w:color w:val="000000"/>
          <w:szCs w:val="21"/>
        </w:rPr>
        <w:t>、脉搏数</w:t>
      </w:r>
      <w:r>
        <w:rPr>
          <w:rFonts w:hint="eastAsia" w:ascii="宋体" w:hAnsi="宋体" w:eastAsia="宋体"/>
          <w:color w:val="000000"/>
          <w:szCs w:val="21"/>
          <w:lang w:eastAsia="zh-CN"/>
        </w:rPr>
        <w:t>：</w:t>
      </w:r>
      <w:r>
        <w:rPr>
          <w:rFonts w:hint="eastAsia" w:ascii="宋体" w:hAnsi="宋体" w:eastAsia="宋体"/>
          <w:color w:val="000000"/>
          <w:szCs w:val="21"/>
        </w:rPr>
        <w:t>40～200次／分钟</w:t>
      </w:r>
    </w:p>
    <w:p>
      <w:pPr>
        <w:pageBreakBefore w:val="0"/>
        <w:kinsoku/>
        <w:wordWrap/>
        <w:overflowPunct/>
        <w:topLinePunct w:val="0"/>
        <w:bidi w:val="0"/>
        <w:adjustRightInd w:val="0"/>
        <w:snapToGrid w:val="0"/>
        <w:spacing w:line="520" w:lineRule="exact"/>
        <w:jc w:val="left"/>
        <w:rPr>
          <w:rFonts w:hint="eastAsia" w:eastAsia="宋体"/>
          <w:szCs w:val="21"/>
          <w:lang w:eastAsia="zh-CN"/>
        </w:rPr>
      </w:pPr>
      <w:r>
        <w:rPr>
          <w:rFonts w:hint="eastAsia" w:ascii="宋体" w:hAnsi="宋体" w:eastAsia="宋体"/>
          <w:color w:val="000000"/>
          <w:szCs w:val="21"/>
          <w:lang w:val="en-US" w:eastAsia="zh-CN"/>
        </w:rPr>
        <w:t>3</w:t>
      </w:r>
      <w:r>
        <w:rPr>
          <w:rFonts w:hint="eastAsia" w:ascii="宋体" w:hAnsi="宋体" w:eastAsia="宋体"/>
          <w:color w:val="000000"/>
          <w:szCs w:val="21"/>
        </w:rPr>
        <w:t>、运行模式分类</w:t>
      </w:r>
      <w:r>
        <w:rPr>
          <w:rFonts w:hint="eastAsia" w:ascii="宋体" w:hAnsi="宋体" w:eastAsia="宋体"/>
          <w:color w:val="000000"/>
          <w:szCs w:val="21"/>
          <w:lang w:eastAsia="zh-CN"/>
        </w:rPr>
        <w:t>：</w:t>
      </w:r>
      <w:r>
        <w:rPr>
          <w:rFonts w:hint="eastAsia" w:ascii="宋体" w:hAnsi="宋体" w:eastAsia="宋体"/>
          <w:color w:val="000000"/>
          <w:szCs w:val="21"/>
        </w:rPr>
        <w:t>连续运行</w:t>
      </w:r>
    </w:p>
    <w:p>
      <w:pPr>
        <w:pageBreakBefore w:val="0"/>
        <w:kinsoku/>
        <w:wordWrap/>
        <w:overflowPunct/>
        <w:topLinePunct w:val="0"/>
        <w:bidi w:val="0"/>
        <w:adjustRightInd w:val="0"/>
        <w:snapToGrid w:val="0"/>
        <w:spacing w:line="520" w:lineRule="exact"/>
        <w:jc w:val="left"/>
        <w:rPr>
          <w:rFonts w:hint="eastAsia" w:eastAsia="宋体"/>
          <w:szCs w:val="21"/>
          <w:lang w:eastAsia="zh-CN"/>
        </w:rPr>
      </w:pPr>
      <w:r>
        <w:rPr>
          <w:rFonts w:hint="eastAsia" w:ascii="宋体" w:hAnsi="宋体" w:eastAsia="宋体"/>
          <w:color w:val="000000"/>
          <w:szCs w:val="21"/>
          <w:lang w:val="en-US" w:eastAsia="zh-CN"/>
        </w:rPr>
        <w:t>4</w:t>
      </w:r>
      <w:r>
        <w:rPr>
          <w:rFonts w:hint="eastAsia" w:ascii="宋体" w:hAnsi="宋体" w:eastAsia="宋体"/>
          <w:color w:val="000000"/>
          <w:szCs w:val="21"/>
        </w:rPr>
        <w:t>、显示方式</w:t>
      </w:r>
      <w:r>
        <w:rPr>
          <w:rFonts w:hint="eastAsia" w:ascii="宋体" w:hAnsi="宋体" w:eastAsia="宋体"/>
          <w:color w:val="000000"/>
          <w:szCs w:val="21"/>
          <w:lang w:eastAsia="zh-CN"/>
        </w:rPr>
        <w:t>：</w:t>
      </w:r>
      <w:r>
        <w:rPr>
          <w:rFonts w:hint="eastAsia" w:ascii="宋体" w:hAnsi="宋体" w:eastAsia="宋体"/>
          <w:color w:val="000000"/>
          <w:szCs w:val="21"/>
        </w:rPr>
        <w:t>LCD数字显示</w:t>
      </w:r>
    </w:p>
    <w:p>
      <w:pPr>
        <w:pageBreakBefore w:val="0"/>
        <w:kinsoku/>
        <w:wordWrap/>
        <w:overflowPunct/>
        <w:topLinePunct w:val="0"/>
        <w:bidi w:val="0"/>
        <w:adjustRightInd w:val="0"/>
        <w:snapToGrid w:val="0"/>
        <w:spacing w:line="520" w:lineRule="exact"/>
        <w:jc w:val="left"/>
        <w:rPr>
          <w:rFonts w:hint="eastAsia" w:eastAsia="宋体"/>
          <w:szCs w:val="21"/>
          <w:lang w:eastAsia="zh-CN"/>
        </w:rPr>
      </w:pPr>
      <w:r>
        <w:rPr>
          <w:rFonts w:hint="eastAsia" w:ascii="宋体" w:hAnsi="宋体" w:eastAsia="宋体"/>
          <w:color w:val="000000"/>
          <w:szCs w:val="21"/>
          <w:lang w:val="en-US" w:eastAsia="zh-CN"/>
        </w:rPr>
        <w:t>5</w:t>
      </w:r>
      <w:r>
        <w:rPr>
          <w:rFonts w:hint="eastAsia" w:ascii="宋体" w:hAnsi="宋体" w:eastAsia="宋体"/>
          <w:color w:val="000000"/>
          <w:szCs w:val="21"/>
        </w:rPr>
        <w:t>、记忆组数</w:t>
      </w:r>
      <w:r>
        <w:rPr>
          <w:rFonts w:hint="eastAsia" w:ascii="宋体" w:hAnsi="宋体" w:eastAsia="宋体"/>
          <w:color w:val="000000"/>
          <w:szCs w:val="21"/>
          <w:lang w:eastAsia="zh-CN"/>
        </w:rPr>
        <w:t>：</w:t>
      </w:r>
      <w:r>
        <w:rPr>
          <w:rFonts w:hint="eastAsia" w:ascii="宋体" w:hAnsi="宋体" w:eastAsia="宋体"/>
          <w:color w:val="000000"/>
          <w:szCs w:val="21"/>
        </w:rPr>
        <w:t>90组记忆值</w:t>
      </w:r>
    </w:p>
    <w:p>
      <w:pPr>
        <w:pageBreakBefore w:val="0"/>
        <w:kinsoku/>
        <w:wordWrap/>
        <w:overflowPunct/>
        <w:topLinePunct w:val="0"/>
        <w:bidi w:val="0"/>
        <w:adjustRightInd w:val="0"/>
        <w:snapToGrid w:val="0"/>
        <w:spacing w:line="520" w:lineRule="exact"/>
        <w:jc w:val="left"/>
        <w:rPr>
          <w:rFonts w:hint="eastAsia" w:eastAsia="宋体"/>
          <w:szCs w:val="21"/>
          <w:lang w:eastAsia="zh-CN"/>
        </w:rPr>
      </w:pPr>
      <w:r>
        <w:rPr>
          <w:rFonts w:hint="eastAsia" w:ascii="宋体" w:hAnsi="宋体" w:eastAsia="宋体"/>
          <w:color w:val="000000"/>
          <w:szCs w:val="21"/>
          <w:lang w:val="en-US" w:eastAsia="zh-CN"/>
        </w:rPr>
        <w:t>6</w:t>
      </w:r>
      <w:r>
        <w:rPr>
          <w:rFonts w:hint="eastAsia" w:ascii="宋体" w:hAnsi="宋体" w:eastAsia="宋体"/>
          <w:color w:val="000000"/>
          <w:szCs w:val="21"/>
        </w:rPr>
        <w:t>、压力测量范围</w:t>
      </w:r>
      <w:r>
        <w:rPr>
          <w:rFonts w:hint="eastAsia" w:ascii="宋体" w:hAnsi="宋体" w:eastAsia="宋体"/>
          <w:color w:val="000000"/>
          <w:szCs w:val="21"/>
          <w:lang w:eastAsia="zh-CN"/>
        </w:rPr>
        <w:t>：</w:t>
      </w:r>
      <w:r>
        <w:rPr>
          <w:rFonts w:hint="eastAsia" w:ascii="宋体" w:hAnsi="宋体" w:eastAsia="宋体"/>
          <w:color w:val="000000"/>
          <w:szCs w:val="21"/>
        </w:rPr>
        <w:t>0-300mmHg</w:t>
      </w:r>
      <w:r>
        <w:rPr>
          <w:rFonts w:hint="eastAsia" w:ascii="宋体" w:hAnsi="宋体" w:eastAsia="宋体"/>
          <w:color w:val="000000"/>
          <w:szCs w:val="21"/>
          <w:lang w:eastAsia="zh-CN"/>
        </w:rPr>
        <w:t>（</w:t>
      </w:r>
      <w:r>
        <w:rPr>
          <w:rFonts w:hint="eastAsia" w:ascii="宋体" w:hAnsi="宋体" w:eastAsia="宋体"/>
          <w:color w:val="000000"/>
          <w:szCs w:val="21"/>
        </w:rPr>
        <w:t>0-40.0kPa</w:t>
      </w:r>
      <w:r>
        <w:rPr>
          <w:rFonts w:hint="eastAsia" w:ascii="宋体" w:hAnsi="宋体" w:eastAsia="宋体"/>
          <w:color w:val="000000"/>
          <w:szCs w:val="21"/>
          <w:lang w:eastAsia="zh-CN"/>
        </w:rPr>
        <w:t>）</w:t>
      </w:r>
    </w:p>
    <w:p>
      <w:pPr>
        <w:pageBreakBefore w:val="0"/>
        <w:kinsoku/>
        <w:wordWrap/>
        <w:overflowPunct/>
        <w:topLinePunct w:val="0"/>
        <w:bidi w:val="0"/>
        <w:adjustRightInd w:val="0"/>
        <w:snapToGrid w:val="0"/>
        <w:spacing w:line="520" w:lineRule="exact"/>
        <w:jc w:val="left"/>
        <w:rPr>
          <w:rFonts w:hint="eastAsia" w:eastAsia="宋体"/>
          <w:szCs w:val="21"/>
          <w:lang w:eastAsia="zh-CN"/>
        </w:rPr>
      </w:pPr>
      <w:r>
        <w:rPr>
          <w:rFonts w:hint="eastAsia" w:ascii="宋体" w:hAnsi="宋体" w:eastAsia="宋体"/>
          <w:color w:val="000000"/>
          <w:szCs w:val="21"/>
          <w:lang w:val="en-US" w:eastAsia="zh-CN"/>
        </w:rPr>
        <w:t>7</w:t>
      </w:r>
      <w:r>
        <w:rPr>
          <w:rFonts w:hint="eastAsia" w:ascii="宋体" w:hAnsi="宋体" w:eastAsia="宋体"/>
          <w:color w:val="000000"/>
          <w:szCs w:val="21"/>
        </w:rPr>
        <w:t>、精度（压力）</w:t>
      </w:r>
      <w:r>
        <w:rPr>
          <w:rFonts w:hint="eastAsia" w:ascii="宋体" w:hAnsi="宋体" w:eastAsia="宋体"/>
          <w:color w:val="000000"/>
          <w:szCs w:val="21"/>
          <w:lang w:eastAsia="zh-CN"/>
        </w:rPr>
        <w:t>：</w:t>
      </w:r>
      <w:r>
        <w:rPr>
          <w:rFonts w:hint="eastAsia" w:ascii="宋体" w:hAnsi="宋体" w:eastAsia="宋体"/>
          <w:color w:val="000000"/>
          <w:szCs w:val="21"/>
        </w:rPr>
        <w:t>±3mmHg（±0.4kPa）以内</w:t>
      </w:r>
    </w:p>
    <w:p>
      <w:pPr>
        <w:pageBreakBefore w:val="0"/>
        <w:kinsoku/>
        <w:wordWrap/>
        <w:overflowPunct/>
        <w:topLinePunct w:val="0"/>
        <w:bidi w:val="0"/>
        <w:adjustRightInd w:val="0"/>
        <w:snapToGrid w:val="0"/>
        <w:spacing w:line="520" w:lineRule="exact"/>
        <w:jc w:val="left"/>
        <w:rPr>
          <w:szCs w:val="21"/>
        </w:rPr>
      </w:pPr>
      <w:r>
        <w:rPr>
          <w:rFonts w:hint="eastAsia" w:ascii="宋体" w:hAnsi="宋体" w:eastAsia="宋体"/>
          <w:color w:val="000000"/>
          <w:szCs w:val="21"/>
          <w:lang w:val="en-US" w:eastAsia="zh-CN"/>
        </w:rPr>
        <w:t>8</w:t>
      </w:r>
      <w:r>
        <w:rPr>
          <w:rFonts w:hint="eastAsia" w:ascii="宋体" w:hAnsi="宋体" w:eastAsia="宋体"/>
          <w:color w:val="000000"/>
          <w:szCs w:val="21"/>
        </w:rPr>
        <w:t>、压力传感器</w:t>
      </w:r>
      <w:r>
        <w:rPr>
          <w:rFonts w:hint="eastAsia" w:ascii="宋体" w:hAnsi="宋体" w:eastAsia="宋体"/>
          <w:color w:val="000000"/>
          <w:szCs w:val="21"/>
          <w:lang w:eastAsia="zh-CN"/>
        </w:rPr>
        <w:t>：</w:t>
      </w:r>
      <w:r>
        <w:rPr>
          <w:rFonts w:hint="eastAsia" w:ascii="宋体" w:hAnsi="宋体" w:eastAsia="宋体"/>
          <w:color w:val="000000"/>
          <w:szCs w:val="21"/>
        </w:rPr>
        <w:t>半导体式压力传感器</w:t>
      </w:r>
    </w:p>
    <w:p>
      <w:pPr>
        <w:pageBreakBefore w:val="0"/>
        <w:kinsoku/>
        <w:wordWrap/>
        <w:overflowPunct/>
        <w:topLinePunct w:val="0"/>
        <w:bidi w:val="0"/>
        <w:adjustRightInd w:val="0"/>
        <w:snapToGrid w:val="0"/>
        <w:spacing w:line="520" w:lineRule="exact"/>
        <w:jc w:val="left"/>
        <w:rPr>
          <w:rFonts w:hint="eastAsia" w:eastAsia="宋体"/>
          <w:szCs w:val="21"/>
          <w:lang w:eastAsia="zh-CN"/>
        </w:rPr>
      </w:pPr>
    </w:p>
    <w:p>
      <w:pPr>
        <w:pageBreakBefore w:val="0"/>
        <w:kinsoku/>
        <w:wordWrap/>
        <w:overflowPunct/>
        <w:topLinePunct w:val="0"/>
        <w:bidi w:val="0"/>
        <w:adjustRightInd w:val="0"/>
        <w:snapToGrid w:val="0"/>
        <w:spacing w:line="520" w:lineRule="exact"/>
        <w:rPr>
          <w:rFonts w:hint="eastAsia"/>
          <w:lang w:eastAsia="zh-CN"/>
        </w:rPr>
      </w:pPr>
    </w:p>
    <w:p>
      <w:pPr>
        <w:pageBreakBefore w:val="0"/>
        <w:kinsoku/>
        <w:wordWrap/>
        <w:overflowPunct/>
        <w:topLinePunct w:val="0"/>
        <w:bidi w:val="0"/>
        <w:adjustRightInd w:val="0"/>
        <w:snapToGrid w:val="0"/>
        <w:spacing w:line="520" w:lineRule="exact"/>
        <w:jc w:val="center"/>
        <w:rPr>
          <w:b/>
          <w:sz w:val="32"/>
          <w:szCs w:val="32"/>
        </w:rPr>
      </w:pPr>
      <w:r>
        <w:rPr>
          <w:rFonts w:hint="eastAsia"/>
          <w:b/>
          <w:sz w:val="32"/>
          <w:szCs w:val="32"/>
        </w:rPr>
        <w:t>三、动态心电分析系统</w:t>
      </w:r>
    </w:p>
    <w:p>
      <w:pPr>
        <w:pageBreakBefore w:val="0"/>
        <w:numPr>
          <w:ilvl w:val="0"/>
          <w:numId w:val="0"/>
        </w:numPr>
        <w:kinsoku/>
        <w:wordWrap/>
        <w:overflowPunct/>
        <w:topLinePunct w:val="0"/>
        <w:bidi w:val="0"/>
        <w:adjustRightInd w:val="0"/>
        <w:snapToGrid w:val="0"/>
        <w:spacing w:line="520" w:lineRule="exact"/>
        <w:ind w:leftChars="0"/>
        <w:rPr>
          <w:rFonts w:ascii="宋体" w:hAnsi="宋体" w:eastAsia="宋体"/>
          <w:sz w:val="24"/>
          <w:szCs w:val="24"/>
        </w:rPr>
      </w:pPr>
      <w:r>
        <w:rPr>
          <w:rFonts w:hint="eastAsia" w:ascii="宋体" w:hAnsi="宋体"/>
          <w:sz w:val="24"/>
          <w:szCs w:val="24"/>
          <w:lang w:val="en-US" w:eastAsia="zh-CN"/>
        </w:rPr>
        <w:t>1、</w:t>
      </w:r>
      <w:r>
        <w:rPr>
          <w:rFonts w:hint="eastAsia" w:ascii="宋体" w:hAnsi="宋体" w:eastAsia="宋体"/>
          <w:sz w:val="24"/>
          <w:szCs w:val="24"/>
        </w:rPr>
        <w:t>采集盒存储：数字U盘存储</w:t>
      </w:r>
    </w:p>
    <w:p>
      <w:pPr>
        <w:pageBreakBefore w:val="0"/>
        <w:numPr>
          <w:ilvl w:val="0"/>
          <w:numId w:val="0"/>
        </w:numPr>
        <w:kinsoku/>
        <w:wordWrap/>
        <w:overflowPunct/>
        <w:topLinePunct w:val="0"/>
        <w:bidi w:val="0"/>
        <w:adjustRightInd w:val="0"/>
        <w:snapToGrid w:val="0"/>
        <w:spacing w:line="520" w:lineRule="exact"/>
        <w:ind w:leftChars="0"/>
        <w:rPr>
          <w:rFonts w:ascii="宋体" w:hAnsi="宋体" w:eastAsia="宋体"/>
          <w:sz w:val="24"/>
          <w:szCs w:val="24"/>
        </w:rPr>
      </w:pPr>
      <w:r>
        <w:rPr>
          <w:rFonts w:hint="eastAsia" w:ascii="宋体" w:hAnsi="宋体"/>
          <w:sz w:val="24"/>
          <w:szCs w:val="24"/>
          <w:lang w:val="en-US" w:eastAsia="zh-CN"/>
        </w:rPr>
        <w:t>2、</w:t>
      </w:r>
      <w:r>
        <w:rPr>
          <w:rFonts w:hint="eastAsia" w:ascii="宋体" w:hAnsi="宋体" w:eastAsia="宋体"/>
          <w:sz w:val="24"/>
          <w:szCs w:val="24"/>
        </w:rPr>
        <w:t>记录方式：  12导联同步连续</w:t>
      </w:r>
    </w:p>
    <w:p>
      <w:pPr>
        <w:pageBreakBefore w:val="0"/>
        <w:numPr>
          <w:ilvl w:val="0"/>
          <w:numId w:val="0"/>
        </w:numPr>
        <w:kinsoku/>
        <w:wordWrap/>
        <w:overflowPunct/>
        <w:topLinePunct w:val="0"/>
        <w:bidi w:val="0"/>
        <w:adjustRightInd w:val="0"/>
        <w:snapToGrid w:val="0"/>
        <w:spacing w:line="520" w:lineRule="exact"/>
        <w:ind w:leftChars="0"/>
        <w:rPr>
          <w:rFonts w:ascii="宋体" w:hAnsi="宋体" w:eastAsia="宋体"/>
          <w:sz w:val="24"/>
          <w:szCs w:val="24"/>
        </w:rPr>
      </w:pPr>
      <w:r>
        <w:rPr>
          <w:rFonts w:hint="eastAsia" w:ascii="宋体" w:hAnsi="宋体"/>
          <w:sz w:val="24"/>
          <w:szCs w:val="24"/>
          <w:lang w:val="en-US" w:eastAsia="zh-CN"/>
        </w:rPr>
        <w:t>3、</w:t>
      </w:r>
      <w:r>
        <w:rPr>
          <w:rFonts w:hint="eastAsia" w:ascii="宋体" w:hAnsi="宋体" w:eastAsia="宋体"/>
          <w:sz w:val="24"/>
          <w:szCs w:val="24"/>
        </w:rPr>
        <w:t xml:space="preserve">导联数：  12导联 </w:t>
      </w:r>
      <w:r>
        <w:rPr>
          <w:rFonts w:ascii="宋体" w:hAnsi="宋体" w:eastAsia="宋体"/>
          <w:sz w:val="24"/>
          <w:szCs w:val="24"/>
        </w:rPr>
        <w:t xml:space="preserve">         </w:t>
      </w:r>
    </w:p>
    <w:p>
      <w:pPr>
        <w:pStyle w:val="8"/>
        <w:pageBreakBefore w:val="0"/>
        <w:tabs>
          <w:tab w:val="left" w:pos="420"/>
        </w:tabs>
        <w:kinsoku/>
        <w:wordWrap/>
        <w:overflowPunct/>
        <w:topLinePunct w:val="0"/>
        <w:bidi w:val="0"/>
        <w:adjustRightInd w:val="0"/>
        <w:snapToGrid w:val="0"/>
        <w:spacing w:line="520" w:lineRule="exact"/>
        <w:jc w:val="left"/>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记录时间:   ≥24小时</w:t>
      </w:r>
    </w:p>
    <w:p>
      <w:pPr>
        <w:pStyle w:val="8"/>
        <w:pageBreakBefore w:val="0"/>
        <w:tabs>
          <w:tab w:val="left" w:pos="420"/>
        </w:tabs>
        <w:kinsoku/>
        <w:wordWrap/>
        <w:overflowPunct/>
        <w:topLinePunct w:val="0"/>
        <w:bidi w:val="0"/>
        <w:adjustRightInd w:val="0"/>
        <w:snapToGrid w:val="0"/>
        <w:spacing w:line="520" w:lineRule="exact"/>
        <w:jc w:val="left"/>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使用电源：  一节五号电池</w:t>
      </w:r>
    </w:p>
    <w:p>
      <w:pPr>
        <w:pStyle w:val="8"/>
        <w:pageBreakBefore w:val="0"/>
        <w:tabs>
          <w:tab w:val="left" w:pos="420"/>
        </w:tabs>
        <w:kinsoku/>
        <w:wordWrap/>
        <w:overflowPunct/>
        <w:topLinePunct w:val="0"/>
        <w:bidi w:val="0"/>
        <w:adjustRightInd w:val="0"/>
        <w:snapToGrid w:val="0"/>
        <w:spacing w:line="520" w:lineRule="exact"/>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放大器</w:t>
      </w:r>
      <w:r>
        <w:rPr>
          <w:rFonts w:hint="eastAsia" w:ascii="宋体" w:hAnsi="宋体"/>
          <w:color w:val="000000"/>
          <w:sz w:val="24"/>
          <w:szCs w:val="24"/>
        </w:rPr>
        <w:t>频响范围：0.5-100HZ</w:t>
      </w:r>
    </w:p>
    <w:p>
      <w:pPr>
        <w:pStyle w:val="9"/>
        <w:pageBreakBefore w:val="0"/>
        <w:numPr>
          <w:ilvl w:val="0"/>
          <w:numId w:val="0"/>
        </w:numPr>
        <w:kinsoku/>
        <w:wordWrap/>
        <w:overflowPunct/>
        <w:topLinePunct w:val="0"/>
        <w:bidi w:val="0"/>
        <w:adjustRightInd w:val="0"/>
        <w:snapToGrid w:val="0"/>
        <w:spacing w:line="520" w:lineRule="exact"/>
        <w:ind w:leftChars="0"/>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输入阻抗</w:t>
      </w:r>
      <w:r>
        <w:rPr>
          <w:rFonts w:hint="eastAsia" w:ascii="宋体" w:hAnsi="宋体"/>
          <w:sz w:val="24"/>
          <w:szCs w:val="24"/>
          <w:lang w:eastAsia="zh-CN"/>
        </w:rPr>
        <w:t>：</w:t>
      </w:r>
      <w:r>
        <w:rPr>
          <w:rFonts w:hint="eastAsia" w:ascii="宋体" w:hAnsi="宋体"/>
          <w:sz w:val="24"/>
          <w:szCs w:val="24"/>
        </w:rPr>
        <w:t xml:space="preserve">   ≥2.5MΩ。</w:t>
      </w:r>
    </w:p>
    <w:p>
      <w:pPr>
        <w:pStyle w:val="9"/>
        <w:pageBreakBefore w:val="0"/>
        <w:numPr>
          <w:ilvl w:val="0"/>
          <w:numId w:val="0"/>
        </w:numPr>
        <w:kinsoku/>
        <w:wordWrap/>
        <w:overflowPunct/>
        <w:topLinePunct w:val="0"/>
        <w:bidi w:val="0"/>
        <w:adjustRightInd w:val="0"/>
        <w:snapToGrid w:val="0"/>
        <w:spacing w:line="520" w:lineRule="exact"/>
        <w:ind w:leftChars="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回路电流</w:t>
      </w:r>
      <w:r>
        <w:rPr>
          <w:rFonts w:hint="eastAsia" w:ascii="宋体" w:hAnsi="宋体"/>
          <w:sz w:val="24"/>
          <w:szCs w:val="24"/>
          <w:lang w:eastAsia="zh-CN"/>
        </w:rPr>
        <w:t>：</w:t>
      </w:r>
      <w:r>
        <w:rPr>
          <w:rFonts w:hint="eastAsia" w:ascii="宋体" w:hAnsi="宋体"/>
          <w:sz w:val="24"/>
          <w:szCs w:val="24"/>
        </w:rPr>
        <w:t xml:space="preserve">   ≤0.1μA。</w:t>
      </w:r>
    </w:p>
    <w:p>
      <w:pPr>
        <w:pStyle w:val="9"/>
        <w:pageBreakBefore w:val="0"/>
        <w:numPr>
          <w:ilvl w:val="0"/>
          <w:numId w:val="0"/>
        </w:numPr>
        <w:kinsoku/>
        <w:wordWrap/>
        <w:overflowPunct/>
        <w:topLinePunct w:val="0"/>
        <w:bidi w:val="0"/>
        <w:adjustRightInd w:val="0"/>
        <w:snapToGrid w:val="0"/>
        <w:spacing w:line="520" w:lineRule="exact"/>
        <w:ind w:leftChars="0"/>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灵敏度控制：  10mm/mV，误差为±5%。</w:t>
      </w:r>
    </w:p>
    <w:p>
      <w:pPr>
        <w:pStyle w:val="9"/>
        <w:pageBreakBefore w:val="0"/>
        <w:numPr>
          <w:ilvl w:val="0"/>
          <w:numId w:val="0"/>
        </w:numPr>
        <w:kinsoku/>
        <w:wordWrap/>
        <w:overflowPunct/>
        <w:topLinePunct w:val="0"/>
        <w:bidi w:val="0"/>
        <w:adjustRightInd w:val="0"/>
        <w:snapToGrid w:val="0"/>
        <w:spacing w:line="520" w:lineRule="exact"/>
        <w:ind w:leftChars="0"/>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噪声电平</w:t>
      </w:r>
      <w:r>
        <w:rPr>
          <w:rFonts w:hint="eastAsia" w:ascii="宋体" w:hAnsi="宋体"/>
          <w:sz w:val="24"/>
          <w:szCs w:val="24"/>
          <w:lang w:eastAsia="zh-CN"/>
        </w:rPr>
        <w:t>：</w:t>
      </w:r>
      <w:r>
        <w:rPr>
          <w:rFonts w:hint="eastAsia" w:ascii="宋体" w:hAnsi="宋体"/>
          <w:sz w:val="24"/>
          <w:szCs w:val="24"/>
        </w:rPr>
        <w:t xml:space="preserve">    ≤15μV</w:t>
      </w:r>
      <w:r>
        <w:rPr>
          <w:rFonts w:hint="eastAsia" w:ascii="宋体" w:hAnsi="宋体"/>
          <w:sz w:val="24"/>
          <w:szCs w:val="24"/>
          <w:vertAlign w:val="subscript"/>
        </w:rPr>
        <w:t>p-p</w:t>
      </w:r>
      <w:r>
        <w:rPr>
          <w:rFonts w:hint="eastAsia" w:ascii="宋体" w:hAnsi="宋体"/>
          <w:sz w:val="24"/>
          <w:szCs w:val="24"/>
        </w:rPr>
        <w:t>。</w:t>
      </w:r>
    </w:p>
    <w:p>
      <w:pPr>
        <w:pStyle w:val="9"/>
        <w:pageBreakBefore w:val="0"/>
        <w:numPr>
          <w:ilvl w:val="0"/>
          <w:numId w:val="0"/>
        </w:numPr>
        <w:kinsoku/>
        <w:wordWrap/>
        <w:overflowPunct/>
        <w:topLinePunct w:val="0"/>
        <w:bidi w:val="0"/>
        <w:adjustRightInd w:val="0"/>
        <w:snapToGrid w:val="0"/>
        <w:spacing w:line="520" w:lineRule="exact"/>
        <w:ind w:leftChars="0"/>
        <w:rPr>
          <w:rFonts w:ascii="宋体" w:hAnsi="宋体"/>
          <w:sz w:val="24"/>
          <w:szCs w:val="24"/>
        </w:rPr>
      </w:pPr>
      <w:r>
        <w:rPr>
          <w:rFonts w:hint="eastAsia" w:ascii="宋体" w:hAnsi="宋体"/>
          <w:sz w:val="24"/>
          <w:szCs w:val="24"/>
          <w:lang w:val="en-US" w:eastAsia="zh-CN"/>
        </w:rPr>
        <w:t>11、</w:t>
      </w:r>
      <w:r>
        <w:rPr>
          <w:rFonts w:hint="eastAsia" w:ascii="宋体" w:hAnsi="宋体"/>
          <w:sz w:val="24"/>
          <w:szCs w:val="24"/>
        </w:rPr>
        <w:t>共模抑制比：   ≥60dB。</w:t>
      </w:r>
    </w:p>
    <w:p>
      <w:pPr>
        <w:pStyle w:val="9"/>
        <w:pageBreakBefore w:val="0"/>
        <w:numPr>
          <w:ilvl w:val="0"/>
          <w:numId w:val="0"/>
        </w:numPr>
        <w:kinsoku/>
        <w:wordWrap/>
        <w:overflowPunct/>
        <w:topLinePunct w:val="0"/>
        <w:bidi w:val="0"/>
        <w:adjustRightInd w:val="0"/>
        <w:snapToGrid w:val="0"/>
        <w:spacing w:line="520" w:lineRule="exact"/>
        <w:ind w:leftChars="0"/>
        <w:rPr>
          <w:rFonts w:ascii="宋体" w:hAnsi="宋体"/>
          <w:sz w:val="24"/>
          <w:szCs w:val="24"/>
        </w:rPr>
      </w:pPr>
      <w:r>
        <w:rPr>
          <w:rFonts w:hint="eastAsia" w:ascii="宋体" w:hAnsi="宋体"/>
          <w:sz w:val="24"/>
          <w:szCs w:val="24"/>
          <w:lang w:val="en-US" w:eastAsia="zh-CN"/>
        </w:rPr>
        <w:t>12、</w:t>
      </w:r>
      <w:r>
        <w:rPr>
          <w:rFonts w:hint="eastAsia" w:ascii="宋体" w:hAnsi="宋体"/>
          <w:sz w:val="24"/>
          <w:szCs w:val="24"/>
        </w:rPr>
        <w:t>幅度频率特性：以10Hz为基准，应（0.5～75Hz）</w:t>
      </w:r>
      <w:r>
        <w:rPr>
          <w:rFonts w:hint="eastAsia" w:ascii="宋体" w:hAnsi="宋体"/>
          <w:sz w:val="24"/>
          <w:szCs w:val="24"/>
          <w:vertAlign w:val="superscript"/>
        </w:rPr>
        <w:t>＋0.4db</w:t>
      </w:r>
      <w:r>
        <w:rPr>
          <w:rFonts w:hint="eastAsia" w:ascii="宋体" w:hAnsi="宋体"/>
          <w:sz w:val="24"/>
          <w:szCs w:val="24"/>
        </w:rPr>
        <w:t xml:space="preserve">  </w:t>
      </w:r>
      <w:r>
        <w:rPr>
          <w:rFonts w:hint="eastAsia" w:ascii="宋体" w:hAnsi="宋体"/>
          <w:sz w:val="24"/>
          <w:szCs w:val="24"/>
          <w:vertAlign w:val="subscript"/>
        </w:rPr>
        <w:t>-3.0dB</w:t>
      </w:r>
      <w:r>
        <w:rPr>
          <w:rFonts w:hint="eastAsia" w:ascii="宋体" w:hAnsi="宋体"/>
          <w:sz w:val="24"/>
          <w:szCs w:val="24"/>
        </w:rPr>
        <w:t>。</w:t>
      </w:r>
    </w:p>
    <w:p>
      <w:pPr>
        <w:pStyle w:val="9"/>
        <w:pageBreakBefore w:val="0"/>
        <w:numPr>
          <w:ilvl w:val="0"/>
          <w:numId w:val="0"/>
        </w:numPr>
        <w:kinsoku/>
        <w:wordWrap/>
        <w:overflowPunct/>
        <w:topLinePunct w:val="0"/>
        <w:bidi w:val="0"/>
        <w:adjustRightInd w:val="0"/>
        <w:snapToGrid w:val="0"/>
        <w:spacing w:line="520" w:lineRule="exact"/>
        <w:ind w:leftChars="0"/>
        <w:rPr>
          <w:rFonts w:ascii="宋体" w:hAnsi="宋体"/>
          <w:sz w:val="24"/>
          <w:szCs w:val="24"/>
        </w:rPr>
      </w:pPr>
      <w:r>
        <w:rPr>
          <w:rFonts w:hint="eastAsia" w:ascii="宋体" w:hAnsi="宋体"/>
          <w:sz w:val="24"/>
          <w:szCs w:val="24"/>
          <w:lang w:val="en-US" w:eastAsia="zh-CN"/>
        </w:rPr>
        <w:t>13、</w:t>
      </w:r>
      <w:r>
        <w:rPr>
          <w:rFonts w:hint="eastAsia" w:ascii="宋体" w:hAnsi="宋体"/>
          <w:sz w:val="24"/>
          <w:szCs w:val="24"/>
        </w:rPr>
        <w:t>低频特性：时间常数应≥3.2s。</w:t>
      </w:r>
    </w:p>
    <w:p>
      <w:pPr>
        <w:pStyle w:val="9"/>
        <w:pageBreakBefore w:val="0"/>
        <w:numPr>
          <w:ilvl w:val="0"/>
          <w:numId w:val="0"/>
        </w:numPr>
        <w:kinsoku/>
        <w:wordWrap/>
        <w:overflowPunct/>
        <w:topLinePunct w:val="0"/>
        <w:bidi w:val="0"/>
        <w:adjustRightInd w:val="0"/>
        <w:snapToGrid w:val="0"/>
        <w:spacing w:line="520" w:lineRule="exact"/>
        <w:ind w:leftChars="0"/>
        <w:rPr>
          <w:rFonts w:ascii="宋体" w:hAnsi="宋体"/>
          <w:sz w:val="24"/>
          <w:szCs w:val="24"/>
        </w:rPr>
      </w:pPr>
      <w:r>
        <w:rPr>
          <w:rFonts w:hint="eastAsia" w:ascii="宋体" w:hAnsi="宋体"/>
          <w:sz w:val="24"/>
          <w:szCs w:val="24"/>
          <w:lang w:val="en-US" w:eastAsia="zh-CN"/>
        </w:rPr>
        <w:t>14、</w:t>
      </w:r>
      <w:r>
        <w:rPr>
          <w:rFonts w:hint="eastAsia" w:ascii="宋体" w:hAnsi="宋体"/>
          <w:sz w:val="24"/>
          <w:szCs w:val="24"/>
        </w:rPr>
        <w:t>基线的漂移：≤1mm。</w:t>
      </w:r>
    </w:p>
    <w:p>
      <w:pPr>
        <w:pStyle w:val="9"/>
        <w:pageBreakBefore w:val="0"/>
        <w:numPr>
          <w:ilvl w:val="0"/>
          <w:numId w:val="0"/>
        </w:numPr>
        <w:kinsoku/>
        <w:wordWrap/>
        <w:overflowPunct/>
        <w:topLinePunct w:val="0"/>
        <w:bidi w:val="0"/>
        <w:adjustRightInd w:val="0"/>
        <w:snapToGrid w:val="0"/>
        <w:spacing w:line="520" w:lineRule="exact"/>
        <w:ind w:leftChars="0"/>
        <w:rPr>
          <w:rFonts w:ascii="宋体" w:hAnsi="宋体"/>
          <w:sz w:val="24"/>
          <w:szCs w:val="24"/>
        </w:rPr>
      </w:pPr>
      <w:r>
        <w:rPr>
          <w:rFonts w:hint="eastAsia" w:ascii="宋体" w:hAnsi="宋体"/>
          <w:sz w:val="24"/>
          <w:szCs w:val="24"/>
          <w:lang w:val="en-US" w:eastAsia="zh-CN"/>
        </w:rPr>
        <w:t>15、</w:t>
      </w:r>
      <w:r>
        <w:rPr>
          <w:rFonts w:hint="eastAsia" w:ascii="宋体" w:hAnsi="宋体"/>
          <w:sz w:val="24"/>
          <w:szCs w:val="24"/>
        </w:rPr>
        <w:t>温度漂移：在5℃～40℃温度范围内，基线漂移平均≤0.5mm/℃。</w:t>
      </w:r>
    </w:p>
    <w:p>
      <w:pPr>
        <w:pageBreakBefore w:val="0"/>
        <w:kinsoku/>
        <w:wordWrap/>
        <w:overflowPunct/>
        <w:topLinePunct w:val="0"/>
        <w:bidi w:val="0"/>
        <w:adjustRightInd w:val="0"/>
        <w:snapToGrid w:val="0"/>
        <w:spacing w:line="520" w:lineRule="exact"/>
        <w:rPr>
          <w:rFonts w:ascii="宋体" w:hAnsi="宋体" w:eastAsia="宋体"/>
          <w:sz w:val="24"/>
          <w:szCs w:val="24"/>
        </w:rPr>
      </w:pPr>
      <w:r>
        <w:rPr>
          <w:rFonts w:hint="eastAsia" w:ascii="宋体" w:hAnsi="宋体"/>
          <w:sz w:val="24"/>
          <w:szCs w:val="24"/>
          <w:lang w:val="en-US" w:eastAsia="zh-CN"/>
        </w:rPr>
        <w:t>16、</w:t>
      </w:r>
      <w:r>
        <w:rPr>
          <w:rFonts w:hint="eastAsia" w:ascii="宋体" w:hAnsi="宋体" w:eastAsia="宋体"/>
          <w:sz w:val="24"/>
          <w:szCs w:val="24"/>
        </w:rPr>
        <w:t>软件功能：</w:t>
      </w:r>
    </w:p>
    <w:p>
      <w:pPr>
        <w:pageBreakBefore w:val="0"/>
        <w:kinsoku/>
        <w:wordWrap/>
        <w:overflowPunct/>
        <w:topLinePunct w:val="0"/>
        <w:bidi w:val="0"/>
        <w:adjustRightInd w:val="0"/>
        <w:snapToGrid w:val="0"/>
        <w:spacing w:line="520" w:lineRule="exact"/>
        <w:rPr>
          <w:rFonts w:ascii="宋体" w:hAnsi="宋体" w:eastAsia="宋体"/>
          <w:sz w:val="24"/>
          <w:szCs w:val="24"/>
        </w:rPr>
      </w:pPr>
      <w:r>
        <w:rPr>
          <w:rFonts w:hint="eastAsia" w:ascii="宋体" w:hAnsi="宋体" w:eastAsia="宋体"/>
          <w:sz w:val="24"/>
          <w:szCs w:val="24"/>
        </w:rPr>
        <w:t>1）中文操作界面，兼容3导/9/12导数据分析。</w:t>
      </w:r>
    </w:p>
    <w:p>
      <w:pPr>
        <w:pageBreakBefore w:val="0"/>
        <w:kinsoku/>
        <w:wordWrap/>
        <w:overflowPunct/>
        <w:topLinePunct w:val="0"/>
        <w:bidi w:val="0"/>
        <w:adjustRightInd w:val="0"/>
        <w:snapToGrid w:val="0"/>
        <w:spacing w:line="520" w:lineRule="exact"/>
        <w:rPr>
          <w:rFonts w:ascii="宋体" w:hAnsi="宋体" w:eastAsia="宋体"/>
          <w:sz w:val="24"/>
          <w:szCs w:val="24"/>
        </w:rPr>
      </w:pPr>
      <w:r>
        <w:rPr>
          <w:rFonts w:hint="eastAsia" w:ascii="宋体" w:hAnsi="宋体" w:eastAsia="宋体"/>
          <w:sz w:val="24"/>
          <w:szCs w:val="24"/>
        </w:rPr>
        <w:t>2）软件可根据病例建立时间或者病例类型建立文件夹分类管理，方便查询统计；</w:t>
      </w:r>
    </w:p>
    <w:p>
      <w:pPr>
        <w:pageBreakBefore w:val="0"/>
        <w:kinsoku/>
        <w:wordWrap/>
        <w:overflowPunct/>
        <w:topLinePunct w:val="0"/>
        <w:bidi w:val="0"/>
        <w:adjustRightInd w:val="0"/>
        <w:snapToGrid w:val="0"/>
        <w:spacing w:line="520" w:lineRule="exact"/>
        <w:rPr>
          <w:rFonts w:ascii="宋体" w:hAnsi="宋体" w:eastAsia="宋体"/>
          <w:sz w:val="24"/>
          <w:szCs w:val="24"/>
        </w:rPr>
      </w:pPr>
      <w:r>
        <w:rPr>
          <w:rFonts w:hint="eastAsia" w:ascii="宋体" w:hAnsi="宋体" w:eastAsia="宋体"/>
          <w:sz w:val="24"/>
          <w:szCs w:val="24"/>
        </w:rPr>
        <w:t>3)动态、静态自动分析实现一机多用方便医生分析</w:t>
      </w:r>
      <w:r>
        <w:rPr>
          <w:rFonts w:hint="eastAsia" w:ascii="宋体" w:hAnsi="宋体"/>
          <w:sz w:val="24"/>
          <w:szCs w:val="24"/>
          <w:lang w:eastAsia="zh-CN"/>
        </w:rPr>
        <w:t>。</w:t>
      </w:r>
      <w:r>
        <w:rPr>
          <w:rFonts w:hint="eastAsia" w:ascii="宋体" w:hAnsi="宋体" w:eastAsia="宋体"/>
          <w:sz w:val="24"/>
          <w:szCs w:val="24"/>
        </w:rPr>
        <w:t>散点图+反向+重合分析法快速房早、室早、正常、伪差、未知等类型，提供模板合并功能。必须具有伪差自动识别，将伪差与未知心搏分类统计。</w:t>
      </w:r>
    </w:p>
    <w:p>
      <w:pPr>
        <w:pageBreakBefore w:val="0"/>
        <w:kinsoku/>
        <w:wordWrap/>
        <w:overflowPunct/>
        <w:topLinePunct w:val="0"/>
        <w:bidi w:val="0"/>
        <w:adjustRightInd w:val="0"/>
        <w:snapToGrid w:val="0"/>
        <w:spacing w:line="520" w:lineRule="exact"/>
        <w:rPr>
          <w:rFonts w:ascii="宋体" w:hAnsi="宋体" w:eastAsia="宋体"/>
          <w:sz w:val="24"/>
          <w:szCs w:val="24"/>
        </w:rPr>
      </w:pPr>
      <w:r>
        <w:rPr>
          <w:rFonts w:hint="eastAsia" w:ascii="宋体" w:hAnsi="宋体" w:eastAsia="宋体"/>
          <w:sz w:val="24"/>
          <w:szCs w:val="24"/>
        </w:rPr>
        <w:t>4）散点图+反向+重合分析法显示窗口，可以将总模板内心搏列队显示，对归类错误的心搏一目了然，同时提供对心搏叠加显示窗的心搏直接归类的编快速辑功能。</w:t>
      </w:r>
    </w:p>
    <w:p>
      <w:pPr>
        <w:pageBreakBefore w:val="0"/>
        <w:kinsoku/>
        <w:wordWrap/>
        <w:overflowPunct/>
        <w:topLinePunct w:val="0"/>
        <w:bidi w:val="0"/>
        <w:adjustRightInd w:val="0"/>
        <w:snapToGrid w:val="0"/>
        <w:spacing w:line="520" w:lineRule="exact"/>
        <w:rPr>
          <w:rFonts w:ascii="宋体" w:hAnsi="宋体" w:eastAsia="宋体"/>
          <w:sz w:val="24"/>
          <w:szCs w:val="24"/>
        </w:rPr>
      </w:pPr>
      <w:r>
        <w:rPr>
          <w:rFonts w:hint="eastAsia" w:ascii="宋体" w:hAnsi="宋体" w:eastAsia="宋体"/>
          <w:sz w:val="24"/>
          <w:szCs w:val="24"/>
        </w:rPr>
        <w:t>5）提供反混淆（DEMIX）心搏叠加分析功能，采用逆向技术可对模板5000多波形进行分析归类。</w:t>
      </w:r>
    </w:p>
    <w:p>
      <w:pPr>
        <w:pageBreakBefore w:val="0"/>
        <w:kinsoku/>
        <w:wordWrap/>
        <w:overflowPunct/>
        <w:topLinePunct w:val="0"/>
        <w:bidi w:val="0"/>
        <w:adjustRightInd w:val="0"/>
        <w:snapToGrid w:val="0"/>
        <w:spacing w:line="520" w:lineRule="exact"/>
        <w:rPr>
          <w:rFonts w:ascii="宋体" w:hAnsi="宋体" w:eastAsia="宋体"/>
          <w:sz w:val="24"/>
          <w:szCs w:val="24"/>
        </w:rPr>
      </w:pPr>
      <w:r>
        <w:rPr>
          <w:rFonts w:hint="eastAsia" w:ascii="宋体" w:hAnsi="宋体" w:eastAsia="宋体"/>
          <w:sz w:val="24"/>
          <w:szCs w:val="24"/>
        </w:rPr>
        <w:t>6）  具有心率变异性(HRV)分析功能，包括时域，频域分析和LORENZE散点图分析；提供5分钟、24小时心率变异性分析数据及图表。</w:t>
      </w:r>
    </w:p>
    <w:p>
      <w:pPr>
        <w:pageBreakBefore w:val="0"/>
        <w:kinsoku/>
        <w:wordWrap/>
        <w:overflowPunct/>
        <w:topLinePunct w:val="0"/>
        <w:bidi w:val="0"/>
        <w:adjustRightInd w:val="0"/>
        <w:snapToGrid w:val="0"/>
        <w:spacing w:line="520" w:lineRule="exact"/>
        <w:rPr>
          <w:rFonts w:ascii="宋体" w:hAnsi="宋体" w:eastAsia="宋体"/>
          <w:sz w:val="24"/>
          <w:szCs w:val="24"/>
        </w:rPr>
      </w:pPr>
      <w:r>
        <w:rPr>
          <w:rFonts w:hint="eastAsia" w:ascii="宋体" w:hAnsi="宋体" w:eastAsia="宋体"/>
          <w:sz w:val="24"/>
          <w:szCs w:val="24"/>
        </w:rPr>
        <w:t>7）直方图分类散点图+反向+重合分析法房颤、房扑自动分析功能。独特的心搏能量分布谱技术及瀑布图显示分析技术，起搏分析可以准确到心搏，提供独立的房颤、房扑分析报告。</w:t>
      </w:r>
    </w:p>
    <w:p>
      <w:pPr>
        <w:pageBreakBefore w:val="0"/>
        <w:kinsoku/>
        <w:wordWrap/>
        <w:overflowPunct/>
        <w:topLinePunct w:val="0"/>
        <w:bidi w:val="0"/>
        <w:adjustRightInd w:val="0"/>
        <w:snapToGrid w:val="0"/>
        <w:spacing w:line="520" w:lineRule="exact"/>
        <w:rPr>
          <w:rFonts w:ascii="宋体" w:hAnsi="宋体" w:eastAsia="宋体"/>
          <w:sz w:val="24"/>
          <w:szCs w:val="24"/>
        </w:rPr>
      </w:pPr>
      <w:r>
        <w:rPr>
          <w:rFonts w:hint="eastAsia" w:ascii="宋体" w:hAnsi="宋体" w:eastAsia="宋体"/>
          <w:sz w:val="24"/>
          <w:szCs w:val="24"/>
        </w:rPr>
        <w:t>8）独立的12导联ST扫描分析功能，提供独立的分析报告，自动分析太高和压低类型。</w:t>
      </w:r>
    </w:p>
    <w:p>
      <w:pPr>
        <w:pageBreakBefore w:val="0"/>
        <w:kinsoku/>
        <w:wordWrap/>
        <w:overflowPunct/>
        <w:topLinePunct w:val="0"/>
        <w:bidi w:val="0"/>
        <w:adjustRightInd w:val="0"/>
        <w:snapToGrid w:val="0"/>
        <w:spacing w:line="520" w:lineRule="exact"/>
        <w:rPr>
          <w:rFonts w:ascii="宋体" w:hAnsi="宋体" w:eastAsia="宋体"/>
          <w:sz w:val="24"/>
          <w:szCs w:val="24"/>
        </w:rPr>
      </w:pPr>
      <w:r>
        <w:rPr>
          <w:rFonts w:hint="eastAsia" w:ascii="宋体" w:hAnsi="宋体" w:eastAsia="宋体"/>
          <w:sz w:val="24"/>
          <w:szCs w:val="24"/>
        </w:rPr>
        <w:t>9）显示图形可12导联和6x2导联。</w:t>
      </w:r>
    </w:p>
    <w:p>
      <w:pPr>
        <w:pageBreakBefore w:val="0"/>
        <w:kinsoku/>
        <w:wordWrap/>
        <w:overflowPunct/>
        <w:topLinePunct w:val="0"/>
        <w:bidi w:val="0"/>
        <w:adjustRightInd w:val="0"/>
        <w:snapToGrid w:val="0"/>
        <w:spacing w:line="520" w:lineRule="exact"/>
        <w:rPr>
          <w:rFonts w:ascii="宋体" w:hAnsi="宋体" w:eastAsia="宋体"/>
          <w:sz w:val="24"/>
          <w:szCs w:val="24"/>
        </w:rPr>
      </w:pPr>
      <w:r>
        <w:rPr>
          <w:rFonts w:hint="eastAsia" w:ascii="宋体" w:hAnsi="宋体" w:eastAsia="宋体"/>
          <w:sz w:val="24"/>
          <w:szCs w:val="24"/>
        </w:rPr>
        <w:t>10）形态自动引领功能对异常分类快速准确。</w:t>
      </w:r>
    </w:p>
    <w:p>
      <w:pPr>
        <w:pStyle w:val="9"/>
        <w:pageBreakBefore w:val="0"/>
        <w:kinsoku/>
        <w:wordWrap/>
        <w:overflowPunct/>
        <w:topLinePunct w:val="0"/>
        <w:bidi w:val="0"/>
        <w:adjustRightInd w:val="0"/>
        <w:snapToGrid w:val="0"/>
        <w:spacing w:line="520" w:lineRule="exact"/>
        <w:rPr>
          <w:rFonts w:hint="eastAsia" w:ascii="宋体" w:hAnsi="宋体" w:eastAsia="宋体"/>
          <w:sz w:val="24"/>
          <w:szCs w:val="24"/>
          <w:lang w:eastAsia="zh-CN"/>
        </w:rPr>
      </w:pPr>
      <w:r>
        <w:rPr>
          <w:rFonts w:hint="eastAsia" w:ascii="宋体" w:hAnsi="宋体"/>
          <w:sz w:val="24"/>
          <w:szCs w:val="24"/>
        </w:rPr>
        <w:t>11）高品质、高屏蔽抗干扰导联线，采用防弹航空材料，经久耐用</w:t>
      </w:r>
      <w:r>
        <w:rPr>
          <w:rFonts w:hint="eastAsia" w:ascii="宋体" w:hAnsi="宋体"/>
          <w:sz w:val="24"/>
          <w:szCs w:val="24"/>
          <w:lang w:eastAsia="zh-CN"/>
        </w:rPr>
        <w:t>，</w:t>
      </w:r>
    </w:p>
    <w:p>
      <w:pPr>
        <w:pStyle w:val="9"/>
        <w:pageBreakBefore w:val="0"/>
        <w:kinsoku/>
        <w:wordWrap/>
        <w:overflowPunct/>
        <w:topLinePunct w:val="0"/>
        <w:bidi w:val="0"/>
        <w:adjustRightInd w:val="0"/>
        <w:snapToGrid w:val="0"/>
        <w:spacing w:line="520" w:lineRule="exact"/>
        <w:rPr>
          <w:rFonts w:hint="eastAsia" w:ascii="宋体" w:hAnsi="宋体" w:eastAsia="宋体"/>
          <w:sz w:val="24"/>
          <w:szCs w:val="24"/>
          <w:lang w:eastAsia="zh-CN"/>
        </w:rPr>
      </w:pPr>
      <w:r>
        <w:rPr>
          <w:rFonts w:hint="eastAsia" w:ascii="宋体" w:hAnsi="宋体"/>
          <w:sz w:val="24"/>
          <w:szCs w:val="24"/>
        </w:rPr>
        <w:t>12）精美小巧的记录盒采用U盘式介质存储数据使其具备超强的抗干扰、抗震能力</w:t>
      </w:r>
      <w:r>
        <w:rPr>
          <w:rFonts w:hint="eastAsia" w:ascii="宋体" w:hAnsi="宋体"/>
          <w:sz w:val="24"/>
          <w:szCs w:val="24"/>
          <w:lang w:eastAsia="zh-CN"/>
        </w:rPr>
        <w:t>，</w:t>
      </w:r>
    </w:p>
    <w:p>
      <w:pPr>
        <w:pStyle w:val="9"/>
        <w:pageBreakBefore w:val="0"/>
        <w:kinsoku/>
        <w:wordWrap/>
        <w:overflowPunct/>
        <w:topLinePunct w:val="0"/>
        <w:bidi w:val="0"/>
        <w:adjustRightInd w:val="0"/>
        <w:snapToGrid w:val="0"/>
        <w:spacing w:line="520" w:lineRule="exact"/>
        <w:rPr>
          <w:rFonts w:hint="eastAsia" w:ascii="宋体" w:hAnsi="宋体"/>
          <w:sz w:val="24"/>
          <w:szCs w:val="24"/>
        </w:rPr>
      </w:pPr>
    </w:p>
    <w:p>
      <w:pPr>
        <w:pageBreakBefore w:val="0"/>
        <w:kinsoku/>
        <w:wordWrap/>
        <w:overflowPunct/>
        <w:topLinePunct w:val="0"/>
        <w:bidi w:val="0"/>
        <w:adjustRightInd w:val="0"/>
        <w:snapToGrid w:val="0"/>
        <w:spacing w:line="520" w:lineRule="exact"/>
        <w:jc w:val="center"/>
        <w:rPr>
          <w:rFonts w:asciiTheme="minorEastAsia" w:hAnsiTheme="minorEastAsia"/>
          <w:b/>
          <w:sz w:val="32"/>
          <w:szCs w:val="32"/>
        </w:rPr>
      </w:pPr>
      <w:r>
        <w:rPr>
          <w:rFonts w:hint="eastAsia" w:asciiTheme="minorEastAsia" w:hAnsiTheme="minorEastAsia"/>
          <w:b/>
          <w:sz w:val="32"/>
          <w:szCs w:val="32"/>
        </w:rPr>
        <w:t>四、十二导心电图机</w:t>
      </w:r>
    </w:p>
    <w:p>
      <w:pPr>
        <w:pageBreakBefore w:val="0"/>
        <w:kinsoku/>
        <w:wordWrap/>
        <w:overflowPunct/>
        <w:topLinePunct w:val="0"/>
        <w:bidi w:val="0"/>
        <w:adjustRightInd w:val="0"/>
        <w:snapToGrid w:val="0"/>
        <w:spacing w:line="520" w:lineRule="exact"/>
        <w:rPr>
          <w:rFonts w:ascii="宋体" w:hAnsi="宋体" w:cs="宋体"/>
          <w:sz w:val="24"/>
        </w:rPr>
      </w:pPr>
      <w:r>
        <w:rPr>
          <w:rFonts w:hint="eastAsia" w:ascii="宋体" w:hAnsi="宋体" w:cs="宋体"/>
          <w:b/>
          <w:bCs/>
          <w:sz w:val="24"/>
        </w:rPr>
        <w:t>1、工作条件：</w:t>
      </w:r>
      <w:r>
        <w:rPr>
          <w:rFonts w:hint="eastAsia" w:ascii="宋体" w:hAnsi="宋体" w:cs="宋体"/>
          <w:sz w:val="24"/>
        </w:rPr>
        <w:t xml:space="preserve"> </w:t>
      </w:r>
    </w:p>
    <w:p>
      <w:pPr>
        <w:pageBreakBefore w:val="0"/>
        <w:kinsoku/>
        <w:wordWrap/>
        <w:overflowPunct/>
        <w:topLinePunct w:val="0"/>
        <w:bidi w:val="0"/>
        <w:adjustRightInd w:val="0"/>
        <w:snapToGrid w:val="0"/>
        <w:spacing w:line="520" w:lineRule="exact"/>
        <w:rPr>
          <w:rFonts w:ascii="宋体" w:hAnsi="宋体" w:cs="宋体"/>
          <w:sz w:val="24"/>
        </w:rPr>
      </w:pPr>
      <w:r>
        <w:rPr>
          <w:rFonts w:hint="eastAsia" w:ascii="宋体" w:hAnsi="宋体" w:cs="宋体"/>
          <w:sz w:val="24"/>
        </w:rPr>
        <w:t>1.1 产品可在交流电源100V~240V，50/60H，室温5~40℃和相对湿度25%RH~80%RH的环境下正常工作</w:t>
      </w:r>
    </w:p>
    <w:p>
      <w:pPr>
        <w:pageBreakBefore w:val="0"/>
        <w:kinsoku/>
        <w:wordWrap/>
        <w:overflowPunct/>
        <w:topLinePunct w:val="0"/>
        <w:bidi w:val="0"/>
        <w:adjustRightInd w:val="0"/>
        <w:snapToGrid w:val="0"/>
        <w:spacing w:line="520" w:lineRule="exact"/>
        <w:rPr>
          <w:rFonts w:ascii="宋体" w:hAnsi="宋体" w:cs="宋体"/>
          <w:sz w:val="24"/>
        </w:rPr>
      </w:pPr>
      <w:r>
        <w:rPr>
          <w:rFonts w:hint="eastAsia" w:ascii="宋体" w:hAnsi="宋体" w:cs="宋体"/>
          <w:sz w:val="24"/>
        </w:rPr>
        <w:t>1.2  产品的电源插头符合中国标准，无需转换接头</w:t>
      </w:r>
    </w:p>
    <w:p>
      <w:pPr>
        <w:pageBreakBefore w:val="0"/>
        <w:kinsoku/>
        <w:wordWrap/>
        <w:overflowPunct/>
        <w:topLinePunct w:val="0"/>
        <w:bidi w:val="0"/>
        <w:adjustRightInd w:val="0"/>
        <w:snapToGrid w:val="0"/>
        <w:spacing w:line="520" w:lineRule="exact"/>
        <w:rPr>
          <w:rFonts w:ascii="宋体" w:hAnsi="宋体" w:cs="宋体"/>
          <w:b/>
          <w:bCs/>
          <w:color w:val="000000"/>
          <w:sz w:val="24"/>
        </w:rPr>
      </w:pPr>
      <w:r>
        <w:rPr>
          <w:rFonts w:hint="eastAsia" w:ascii="宋体" w:hAnsi="宋体" w:cs="宋体"/>
          <w:b/>
          <w:bCs/>
          <w:color w:val="000000"/>
          <w:sz w:val="24"/>
        </w:rPr>
        <w:t>2、ECG输入</w:t>
      </w:r>
    </w:p>
    <w:p>
      <w:pPr>
        <w:pageBreakBefore w:val="0"/>
        <w:kinsoku/>
        <w:wordWrap/>
        <w:overflowPunct/>
        <w:topLinePunct w:val="0"/>
        <w:bidi w:val="0"/>
        <w:adjustRightInd w:val="0"/>
        <w:snapToGrid w:val="0"/>
        <w:spacing w:before="62" w:beforeLines="20" w:after="62" w:afterLines="20" w:line="520" w:lineRule="exact"/>
        <w:rPr>
          <w:rFonts w:ascii="宋体" w:hAnsi="宋体" w:cs="宋体"/>
          <w:color w:val="000000"/>
          <w:sz w:val="24"/>
        </w:rPr>
      </w:pPr>
      <w:r>
        <w:rPr>
          <w:rFonts w:hint="eastAsia" w:ascii="宋体" w:hAnsi="宋体" w:cs="宋体"/>
          <w:color w:val="000000"/>
          <w:sz w:val="24"/>
        </w:rPr>
        <w:t>2.1 导联模式：9/12导联同步采集</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2.2  输入阻抗：≥100MΩ（10Hz）</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*2.3  频率响应：0.01z~300Hz，-3dB</w:t>
      </w:r>
      <w:r>
        <w:rPr>
          <w:rFonts w:hint="eastAsia" w:ascii="宋体" w:hAnsi="宋体" w:cs="宋体"/>
          <w:color w:val="000000"/>
          <w:kern w:val="0"/>
          <w:sz w:val="24"/>
        </w:rPr>
        <w:t xml:space="preserve"> </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2.4  定标电压：1mV±2%</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*2.5  耐极化电压：≥±700mV（±5%）</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2.6  内部噪声：≤12.5µVp-p</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2.7  时间常数：≥5 s</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*2.8  共模抑制比：≥140dB</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2.9 除颤保护：具有抗除颤电击保护功能</w:t>
      </w:r>
    </w:p>
    <w:p>
      <w:pPr>
        <w:pageBreakBefore w:val="0"/>
        <w:kinsoku/>
        <w:wordWrap/>
        <w:overflowPunct/>
        <w:topLinePunct w:val="0"/>
        <w:bidi w:val="0"/>
        <w:adjustRightInd w:val="0"/>
        <w:snapToGrid w:val="0"/>
        <w:spacing w:line="520" w:lineRule="exact"/>
        <w:rPr>
          <w:rFonts w:ascii="宋体" w:hAnsi="宋体" w:cs="宋体"/>
          <w:b/>
          <w:bCs/>
          <w:color w:val="000000"/>
          <w:sz w:val="24"/>
        </w:rPr>
      </w:pPr>
      <w:r>
        <w:rPr>
          <w:rFonts w:hint="eastAsia" w:ascii="宋体" w:hAnsi="宋体" w:cs="宋体"/>
          <w:b/>
          <w:bCs/>
          <w:color w:val="000000"/>
          <w:sz w:val="24"/>
        </w:rPr>
        <w:t>3、波形处理：</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3.1  A/D转换：</w:t>
      </w:r>
      <w:r>
        <w:rPr>
          <w:rFonts w:hint="eastAsia" w:ascii="宋体" w:hAnsi="宋体" w:cs="宋体"/>
          <w:color w:val="000000"/>
          <w:kern w:val="0"/>
          <w:sz w:val="24"/>
        </w:rPr>
        <w:t>24 位</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*3.2  采样率：≥50,000 Hz每秒每通道</w:t>
      </w:r>
    </w:p>
    <w:p>
      <w:pPr>
        <w:pageBreakBefore w:val="0"/>
        <w:tabs>
          <w:tab w:val="left" w:pos="7185"/>
        </w:tabs>
        <w:kinsoku/>
        <w:wordWrap/>
        <w:overflowPunct/>
        <w:topLinePunct w:val="0"/>
        <w:bidi w:val="0"/>
        <w:adjustRightInd w:val="0"/>
        <w:snapToGrid w:val="0"/>
        <w:spacing w:line="520" w:lineRule="exact"/>
        <w:rPr>
          <w:rFonts w:ascii="宋体" w:hAnsi="宋体" w:cs="宋体"/>
          <w:color w:val="000000"/>
          <w:kern w:val="0"/>
          <w:sz w:val="24"/>
        </w:rPr>
      </w:pPr>
      <w:r>
        <w:rPr>
          <w:rFonts w:hint="eastAsia" w:ascii="宋体" w:hAnsi="宋体" w:cs="宋体"/>
          <w:color w:val="000000"/>
          <w:sz w:val="24"/>
        </w:rPr>
        <w:t xml:space="preserve">3.3  </w:t>
      </w:r>
      <w:r>
        <w:rPr>
          <w:rFonts w:hint="eastAsia" w:ascii="宋体" w:hAnsi="宋体" w:cs="宋体"/>
          <w:color w:val="000000"/>
          <w:kern w:val="0"/>
          <w:sz w:val="24"/>
        </w:rPr>
        <w:t>灵敏度/增益：（1.25 mm/mV，2.5 mm/mV，5 mm/mV，10 mm/mV，20 mm/mV, 10/5 mm/mV，AGC）±5%</w:t>
      </w:r>
    </w:p>
    <w:p>
      <w:pPr>
        <w:pageBreakBefore w:val="0"/>
        <w:kinsoku/>
        <w:wordWrap/>
        <w:overflowPunct/>
        <w:topLinePunct w:val="0"/>
        <w:bidi w:val="0"/>
        <w:adjustRightInd w:val="0"/>
        <w:snapToGrid w:val="0"/>
        <w:spacing w:line="520" w:lineRule="exact"/>
        <w:rPr>
          <w:rFonts w:ascii="宋体" w:hAnsi="宋体" w:cs="宋体"/>
          <w:color w:val="000000"/>
          <w:kern w:val="0"/>
          <w:sz w:val="24"/>
        </w:rPr>
      </w:pPr>
      <w:r>
        <w:rPr>
          <w:rFonts w:hint="eastAsia" w:ascii="宋体" w:hAnsi="宋体" w:cs="宋体"/>
          <w:color w:val="000000"/>
          <w:sz w:val="24"/>
        </w:rPr>
        <w:t xml:space="preserve">*3.4 </w:t>
      </w:r>
      <w:r>
        <w:rPr>
          <w:rFonts w:hint="eastAsia" w:ascii="宋体" w:hAnsi="宋体" w:cs="宋体"/>
          <w:color w:val="000000"/>
          <w:kern w:val="0"/>
          <w:sz w:val="24"/>
        </w:rPr>
        <w:t>自动分析功能：能进行十二导联同步分析测量；具有自动诊断功能，算法通过欧洲CSE、美国AHA、MIT三大数据库验证。</w:t>
      </w:r>
    </w:p>
    <w:p>
      <w:pPr>
        <w:pageBreakBefore w:val="0"/>
        <w:kinsoku/>
        <w:wordWrap/>
        <w:overflowPunct/>
        <w:topLinePunct w:val="0"/>
        <w:bidi w:val="0"/>
        <w:adjustRightInd w:val="0"/>
        <w:snapToGrid w:val="0"/>
        <w:spacing w:line="520" w:lineRule="exact"/>
        <w:rPr>
          <w:rFonts w:ascii="宋体" w:hAnsi="宋体" w:cs="宋体"/>
          <w:b/>
          <w:bCs/>
          <w:color w:val="000000"/>
          <w:sz w:val="24"/>
        </w:rPr>
      </w:pPr>
      <w:r>
        <w:rPr>
          <w:rFonts w:hint="eastAsia" w:ascii="宋体" w:hAnsi="宋体" w:cs="宋体"/>
          <w:b/>
          <w:bCs/>
          <w:color w:val="000000"/>
          <w:sz w:val="24"/>
        </w:rPr>
        <w:t>4、存储器</w:t>
      </w:r>
    </w:p>
    <w:p>
      <w:pPr>
        <w:pageBreakBefore w:val="0"/>
        <w:kinsoku/>
        <w:wordWrap/>
        <w:overflowPunct/>
        <w:topLinePunct w:val="0"/>
        <w:bidi w:val="0"/>
        <w:adjustRightInd w:val="0"/>
        <w:snapToGrid w:val="0"/>
        <w:spacing w:line="520" w:lineRule="exact"/>
        <w:rPr>
          <w:rFonts w:ascii="宋体" w:hAnsi="宋体" w:cs="宋体"/>
          <w:bCs/>
          <w:color w:val="000000"/>
          <w:sz w:val="24"/>
        </w:rPr>
      </w:pPr>
      <w:r>
        <w:rPr>
          <w:rFonts w:hint="eastAsia" w:ascii="宋体" w:hAnsi="宋体" w:cs="宋体"/>
          <w:color w:val="000000"/>
          <w:kern w:val="0"/>
          <w:sz w:val="24"/>
        </w:rPr>
        <w:t>设备内置存储器</w:t>
      </w:r>
      <w:r>
        <w:rPr>
          <w:rFonts w:hint="eastAsia" w:ascii="宋体" w:hAnsi="宋体" w:cs="宋体"/>
          <w:bCs/>
          <w:color w:val="000000"/>
          <w:sz w:val="24"/>
        </w:rPr>
        <w:t>：</w:t>
      </w:r>
      <w:r>
        <w:rPr>
          <w:rFonts w:hint="eastAsia" w:ascii="宋体" w:hAnsi="宋体" w:cs="宋体"/>
          <w:color w:val="000000"/>
          <w:sz w:val="24"/>
        </w:rPr>
        <w:t>≥</w:t>
      </w:r>
      <w:r>
        <w:rPr>
          <w:rFonts w:hint="eastAsia" w:ascii="宋体" w:hAnsi="宋体" w:cs="宋体"/>
          <w:bCs/>
          <w:color w:val="000000"/>
          <w:sz w:val="24"/>
        </w:rPr>
        <w:t>16GB内存，存储病历不小于100000例（10秒静态心电）或20000例（60秒静态心电）</w:t>
      </w:r>
    </w:p>
    <w:p>
      <w:pPr>
        <w:pageBreakBefore w:val="0"/>
        <w:kinsoku/>
        <w:wordWrap/>
        <w:overflowPunct/>
        <w:topLinePunct w:val="0"/>
        <w:bidi w:val="0"/>
        <w:adjustRightInd w:val="0"/>
        <w:snapToGrid w:val="0"/>
        <w:spacing w:line="520" w:lineRule="exact"/>
        <w:rPr>
          <w:rFonts w:ascii="宋体" w:hAnsi="宋体" w:cs="宋体"/>
          <w:b/>
          <w:bCs/>
          <w:color w:val="000000"/>
          <w:sz w:val="24"/>
        </w:rPr>
      </w:pPr>
      <w:r>
        <w:rPr>
          <w:rFonts w:hint="eastAsia" w:ascii="宋体" w:hAnsi="宋体" w:cs="宋体"/>
          <w:b/>
          <w:bCs/>
          <w:color w:val="000000"/>
          <w:sz w:val="24"/>
        </w:rPr>
        <w:t>5、显示器：</w:t>
      </w:r>
    </w:p>
    <w:p>
      <w:pPr>
        <w:pageBreakBefore w:val="0"/>
        <w:kinsoku/>
        <w:wordWrap/>
        <w:overflowPunct/>
        <w:topLinePunct w:val="0"/>
        <w:autoSpaceDE w:val="0"/>
        <w:autoSpaceDN w:val="0"/>
        <w:bidi w:val="0"/>
        <w:adjustRightInd w:val="0"/>
        <w:snapToGrid w:val="0"/>
        <w:spacing w:line="520" w:lineRule="exact"/>
        <w:jc w:val="left"/>
        <w:rPr>
          <w:rFonts w:ascii="宋体" w:hAnsi="宋体" w:cs="宋体"/>
          <w:bCs/>
          <w:color w:val="000000"/>
          <w:sz w:val="24"/>
        </w:rPr>
      </w:pPr>
      <w:r>
        <w:rPr>
          <w:rFonts w:hint="eastAsia" w:ascii="宋体" w:hAnsi="宋体" w:cs="宋体"/>
          <w:color w:val="000000"/>
          <w:sz w:val="24"/>
        </w:rPr>
        <w:t xml:space="preserve">5.1 </w:t>
      </w:r>
      <w:r>
        <w:rPr>
          <w:rFonts w:hint="eastAsia" w:ascii="宋体" w:hAnsi="宋体" w:cs="宋体"/>
          <w:bCs/>
          <w:color w:val="000000"/>
          <w:sz w:val="24"/>
        </w:rPr>
        <w:t>屏幕尺寸不小于10英寸</w:t>
      </w:r>
    </w:p>
    <w:p>
      <w:pPr>
        <w:pageBreakBefore w:val="0"/>
        <w:kinsoku/>
        <w:wordWrap/>
        <w:overflowPunct/>
        <w:topLinePunct w:val="0"/>
        <w:autoSpaceDE w:val="0"/>
        <w:autoSpaceDN w:val="0"/>
        <w:bidi w:val="0"/>
        <w:adjustRightInd w:val="0"/>
        <w:snapToGrid w:val="0"/>
        <w:spacing w:line="520" w:lineRule="exact"/>
        <w:jc w:val="left"/>
        <w:rPr>
          <w:rFonts w:ascii="宋体" w:hAnsi="宋体" w:cs="宋体"/>
          <w:bCs/>
          <w:color w:val="000000"/>
          <w:sz w:val="24"/>
        </w:rPr>
      </w:pPr>
      <w:r>
        <w:rPr>
          <w:rFonts w:hint="eastAsia" w:ascii="宋体" w:hAnsi="宋体" w:cs="宋体"/>
          <w:bCs/>
          <w:color w:val="000000"/>
          <w:sz w:val="24"/>
        </w:rPr>
        <w:t>5.2 支持全屏多点触控</w:t>
      </w:r>
    </w:p>
    <w:p>
      <w:pPr>
        <w:pageBreakBefore w:val="0"/>
        <w:kinsoku/>
        <w:wordWrap/>
        <w:overflowPunct/>
        <w:topLinePunct w:val="0"/>
        <w:bidi w:val="0"/>
        <w:adjustRightInd w:val="0"/>
        <w:snapToGrid w:val="0"/>
        <w:spacing w:line="520" w:lineRule="exact"/>
        <w:rPr>
          <w:rFonts w:ascii="宋体" w:hAnsi="宋体" w:cs="宋体"/>
          <w:b/>
          <w:bCs/>
          <w:color w:val="000000"/>
          <w:sz w:val="24"/>
        </w:rPr>
      </w:pPr>
      <w:r>
        <w:rPr>
          <w:rFonts w:hint="eastAsia" w:ascii="宋体" w:hAnsi="宋体" w:cs="宋体"/>
          <w:b/>
          <w:bCs/>
          <w:color w:val="000000"/>
          <w:sz w:val="24"/>
        </w:rPr>
        <w:t>6、打印机：</w:t>
      </w:r>
    </w:p>
    <w:p>
      <w:pPr>
        <w:pageBreakBefore w:val="0"/>
        <w:kinsoku/>
        <w:wordWrap/>
        <w:overflowPunct/>
        <w:topLinePunct w:val="0"/>
        <w:bidi w:val="0"/>
        <w:adjustRightInd w:val="0"/>
        <w:snapToGrid w:val="0"/>
        <w:spacing w:line="520" w:lineRule="exact"/>
        <w:ind w:left="600" w:hanging="600" w:hangingChars="250"/>
        <w:rPr>
          <w:rFonts w:ascii="宋体" w:hAnsi="宋体" w:cs="宋体"/>
          <w:color w:val="000000"/>
          <w:kern w:val="0"/>
          <w:sz w:val="24"/>
        </w:rPr>
      </w:pPr>
      <w:r>
        <w:rPr>
          <w:rFonts w:hint="eastAsia" w:ascii="宋体" w:hAnsi="宋体" w:cs="宋体"/>
          <w:color w:val="000000"/>
          <w:sz w:val="24"/>
        </w:rPr>
        <w:t xml:space="preserve">*6.1 </w:t>
      </w:r>
      <w:r>
        <w:rPr>
          <w:rFonts w:hint="eastAsia" w:ascii="宋体" w:hAnsi="宋体" w:cs="宋体"/>
          <w:color w:val="000000"/>
          <w:kern w:val="0"/>
          <w:sz w:val="24"/>
        </w:rPr>
        <w:t>可选配内置热敏式点阵打印机，可以打印18*1、16*1、15*1、12*1、9*1、6*3+1R、6*2+1R、4*4+1R、3*5+1R、3*4+1R、3*3、6+3、6+9等心电波形和报告；</w:t>
      </w:r>
    </w:p>
    <w:p>
      <w:pPr>
        <w:pageBreakBefore w:val="0"/>
        <w:kinsoku/>
        <w:wordWrap/>
        <w:overflowPunct/>
        <w:topLinePunct w:val="0"/>
        <w:bidi w:val="0"/>
        <w:adjustRightInd w:val="0"/>
        <w:snapToGrid w:val="0"/>
        <w:spacing w:line="520" w:lineRule="exact"/>
        <w:rPr>
          <w:rFonts w:ascii="宋体" w:hAnsi="宋体" w:cs="宋体"/>
          <w:color w:val="000000"/>
          <w:kern w:val="0"/>
          <w:sz w:val="24"/>
        </w:rPr>
      </w:pPr>
      <w:r>
        <w:rPr>
          <w:rFonts w:hint="eastAsia" w:ascii="宋体" w:hAnsi="宋体" w:cs="宋体"/>
          <w:color w:val="000000"/>
          <w:kern w:val="0"/>
          <w:sz w:val="24"/>
        </w:rPr>
        <w:t>6.2 可直接外接打印机或WIFI/APP连接打印机，通过A4纸打印12道/18道心电波形和报告</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6.3  走速：1.25mm/s，5mm/s，25mm/s，50mm/s</w:t>
      </w:r>
    </w:p>
    <w:p>
      <w:pPr>
        <w:pageBreakBefore w:val="0"/>
        <w:kinsoku/>
        <w:wordWrap/>
        <w:overflowPunct/>
        <w:topLinePunct w:val="0"/>
        <w:bidi w:val="0"/>
        <w:adjustRightInd w:val="0"/>
        <w:snapToGrid w:val="0"/>
        <w:spacing w:line="520" w:lineRule="exact"/>
        <w:rPr>
          <w:rFonts w:ascii="宋体" w:hAnsi="宋体" w:cs="宋体"/>
          <w:b/>
          <w:bCs/>
          <w:color w:val="000000"/>
          <w:sz w:val="24"/>
        </w:rPr>
      </w:pPr>
      <w:r>
        <w:rPr>
          <w:rFonts w:hint="eastAsia" w:ascii="宋体" w:hAnsi="宋体" w:cs="宋体"/>
          <w:b/>
          <w:bCs/>
          <w:color w:val="000000"/>
          <w:sz w:val="24"/>
        </w:rPr>
        <w:t>7、外部输入接口：</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7.1</w:t>
      </w:r>
      <w:r>
        <w:rPr>
          <w:rFonts w:hint="eastAsia" w:ascii="宋体" w:hAnsi="宋体" w:cs="宋体"/>
          <w:color w:val="000000"/>
          <w:sz w:val="24"/>
        </w:rPr>
        <w:tab/>
      </w:r>
      <w:r>
        <w:rPr>
          <w:rFonts w:hint="eastAsia" w:ascii="宋体" w:hAnsi="宋体" w:cs="宋体"/>
          <w:color w:val="000000"/>
          <w:sz w:val="24"/>
        </w:rPr>
        <w:t xml:space="preserve"> 外部接口：USB接口*2，DE18接口*1，Type-C接口，网络接口 </w:t>
      </w:r>
    </w:p>
    <w:p>
      <w:pPr>
        <w:pStyle w:val="10"/>
        <w:pageBreakBefore w:val="0"/>
        <w:widowControl/>
        <w:kinsoku/>
        <w:wordWrap/>
        <w:overflowPunct/>
        <w:topLinePunct w:val="0"/>
        <w:bidi w:val="0"/>
        <w:adjustRightInd w:val="0"/>
        <w:snapToGrid w:val="0"/>
        <w:spacing w:line="520" w:lineRule="exact"/>
        <w:ind w:firstLine="0" w:firstLineChars="0"/>
        <w:jc w:val="left"/>
        <w:rPr>
          <w:rFonts w:ascii="宋体" w:hAnsi="宋体" w:cs="宋体"/>
          <w:bCs/>
          <w:color w:val="000000"/>
          <w:sz w:val="24"/>
        </w:rPr>
      </w:pPr>
      <w:r>
        <w:rPr>
          <w:rFonts w:hint="eastAsia" w:ascii="宋体" w:hAnsi="宋体" w:cs="宋体"/>
          <w:color w:val="000000"/>
          <w:sz w:val="24"/>
        </w:rPr>
        <w:t>7.2</w:t>
      </w:r>
      <w:r>
        <w:rPr>
          <w:rFonts w:hint="eastAsia" w:ascii="宋体" w:hAnsi="宋体" w:cs="宋体"/>
          <w:color w:val="000000"/>
          <w:sz w:val="24"/>
        </w:rPr>
        <w:tab/>
      </w:r>
      <w:r>
        <w:rPr>
          <w:rFonts w:hint="eastAsia" w:ascii="宋体" w:hAnsi="宋体" w:cs="宋体"/>
          <w:color w:val="000000"/>
          <w:sz w:val="24"/>
        </w:rPr>
        <w:t xml:space="preserve"> </w:t>
      </w:r>
      <w:r>
        <w:rPr>
          <w:rFonts w:hint="eastAsia" w:ascii="宋体" w:hAnsi="宋体" w:cs="宋体"/>
          <w:bCs/>
          <w:color w:val="000000"/>
          <w:sz w:val="24"/>
        </w:rPr>
        <w:t>数据传输/传感器：支持蓝牙4.1版本以上，</w:t>
      </w:r>
      <w:r>
        <w:rPr>
          <w:sz w:val="24"/>
        </w:rPr>
        <w:t>内置无线Wi-Fi模块，支持</w:t>
      </w:r>
      <w:r>
        <w:rPr>
          <w:rFonts w:hint="eastAsia"/>
          <w:sz w:val="24"/>
        </w:rPr>
        <w:tab/>
      </w:r>
      <w:r>
        <w:rPr>
          <w:rFonts w:hint="eastAsia"/>
          <w:sz w:val="24"/>
        </w:rPr>
        <w:t xml:space="preserve">  </w:t>
      </w:r>
      <w:r>
        <w:rPr>
          <w:sz w:val="24"/>
        </w:rPr>
        <w:t>2.4GHz/5GHz双频</w:t>
      </w:r>
    </w:p>
    <w:p>
      <w:pPr>
        <w:pStyle w:val="10"/>
        <w:pageBreakBefore w:val="0"/>
        <w:widowControl/>
        <w:kinsoku/>
        <w:wordWrap/>
        <w:overflowPunct/>
        <w:topLinePunct w:val="0"/>
        <w:bidi w:val="0"/>
        <w:adjustRightInd w:val="0"/>
        <w:snapToGrid w:val="0"/>
        <w:spacing w:line="520" w:lineRule="exact"/>
        <w:ind w:firstLine="0" w:firstLineChars="0"/>
        <w:jc w:val="left"/>
        <w:rPr>
          <w:sz w:val="24"/>
        </w:rPr>
      </w:pPr>
      <w:r>
        <w:rPr>
          <w:rFonts w:hint="eastAsia" w:ascii="宋体" w:hAnsi="宋体" w:cs="宋体"/>
          <w:color w:val="000000"/>
          <w:sz w:val="24"/>
        </w:rPr>
        <w:t>*</w:t>
      </w:r>
      <w:r>
        <w:rPr>
          <w:rFonts w:hint="eastAsia" w:ascii="宋体" w:hAnsi="宋体" w:cs="宋体"/>
          <w:bCs/>
          <w:color w:val="000000"/>
          <w:sz w:val="24"/>
        </w:rPr>
        <w:t>7.3 内置eSIM卡、</w:t>
      </w:r>
      <w:r>
        <w:rPr>
          <w:sz w:val="24"/>
        </w:rPr>
        <w:t>内置4G卡槽，支持全网通（不接受外接方式）</w:t>
      </w:r>
    </w:p>
    <w:p>
      <w:pPr>
        <w:pStyle w:val="10"/>
        <w:pageBreakBefore w:val="0"/>
        <w:widowControl/>
        <w:kinsoku/>
        <w:wordWrap/>
        <w:overflowPunct/>
        <w:topLinePunct w:val="0"/>
        <w:bidi w:val="0"/>
        <w:adjustRightInd w:val="0"/>
        <w:snapToGrid w:val="0"/>
        <w:spacing w:line="520" w:lineRule="exact"/>
        <w:ind w:firstLine="0" w:firstLineChars="0"/>
        <w:jc w:val="left"/>
        <w:rPr>
          <w:rFonts w:ascii="宋体" w:hAnsi="宋体" w:cs="宋体"/>
          <w:bCs/>
          <w:color w:val="000000"/>
          <w:sz w:val="24"/>
        </w:rPr>
      </w:pPr>
      <w:r>
        <w:rPr>
          <w:rFonts w:hint="eastAsia" w:ascii="宋体" w:hAnsi="宋体" w:cs="宋体"/>
          <w:color w:val="000000"/>
          <w:sz w:val="24"/>
        </w:rPr>
        <w:t>*</w:t>
      </w:r>
      <w:r>
        <w:rPr>
          <w:rFonts w:hint="eastAsia" w:ascii="宋体" w:hAnsi="宋体" w:cs="宋体"/>
          <w:bCs/>
          <w:color w:val="000000"/>
          <w:sz w:val="24"/>
        </w:rPr>
        <w:t>7.4 支持NFC近场通信、指纹识别登陆</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w:t>
      </w:r>
      <w:r>
        <w:rPr>
          <w:rFonts w:hint="eastAsia" w:ascii="宋体" w:hAnsi="宋体" w:cs="宋体"/>
          <w:bCs/>
          <w:color w:val="000000"/>
          <w:sz w:val="24"/>
        </w:rPr>
        <w:t>7.5 自带</w:t>
      </w:r>
      <w:r>
        <w:rPr>
          <w:rFonts w:hint="eastAsia" w:ascii="宋体" w:hAnsi="宋体" w:cs="宋体"/>
          <w:color w:val="000000"/>
          <w:kern w:val="0"/>
          <w:sz w:val="24"/>
        </w:rPr>
        <w:t>一维码，</w:t>
      </w:r>
      <w:r>
        <w:rPr>
          <w:rFonts w:hint="eastAsia" w:ascii="宋体" w:hAnsi="宋体" w:cs="宋体"/>
          <w:bCs/>
          <w:color w:val="000000"/>
          <w:sz w:val="24"/>
        </w:rPr>
        <w:t>二维条码扫描仪扫描病人信息</w:t>
      </w:r>
      <w:r>
        <w:rPr>
          <w:rFonts w:hint="eastAsia" w:ascii="宋体" w:hAnsi="宋体" w:cs="宋体"/>
          <w:color w:val="000000"/>
          <w:sz w:val="24"/>
        </w:rPr>
        <w:t>化需求。</w:t>
      </w:r>
      <w:r>
        <w:rPr>
          <w:rFonts w:hint="eastAsia" w:ascii="宋体" w:hAnsi="宋体" w:cs="宋体"/>
          <w:bCs/>
          <w:color w:val="000000"/>
          <w:sz w:val="24"/>
        </w:rPr>
        <w:t xml:space="preserve"> </w:t>
      </w:r>
      <w:r>
        <w:rPr>
          <w:rFonts w:ascii="宋体" w:hAnsi="宋体" w:cs="宋体"/>
          <w:bCs/>
          <w:color w:val="000000"/>
          <w:sz w:val="24"/>
        </w:rPr>
        <w:t xml:space="preserve">         </w:t>
      </w:r>
    </w:p>
    <w:p>
      <w:pPr>
        <w:pageBreakBefore w:val="0"/>
        <w:kinsoku/>
        <w:wordWrap/>
        <w:overflowPunct/>
        <w:topLinePunct w:val="0"/>
        <w:bidi w:val="0"/>
        <w:adjustRightInd w:val="0"/>
        <w:snapToGrid w:val="0"/>
        <w:spacing w:line="520" w:lineRule="exact"/>
        <w:rPr>
          <w:rFonts w:ascii="宋体" w:hAnsi="宋体" w:cs="宋体"/>
          <w:b/>
          <w:bCs/>
          <w:color w:val="000000"/>
          <w:sz w:val="24"/>
        </w:rPr>
      </w:pPr>
      <w:r>
        <w:rPr>
          <w:rFonts w:hint="eastAsia" w:ascii="宋体" w:hAnsi="宋体" w:cs="宋体"/>
          <w:b/>
          <w:bCs/>
          <w:color w:val="000000"/>
          <w:sz w:val="24"/>
        </w:rPr>
        <w:t>8、功能</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8.1 Android操作系统，友好的用户界面，灵活方便的操作；</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8.2支持输入丰富的病人信息，下载预约信息；</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8.3支持外接扫描枪扫描输入，扫描一维、二维码；</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8.4支持外接读卡器输入，支持社保卡、身份证等卡片信息读取；</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8.5具备导联脱落检测功能；支持各种异常的友好提示；</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8.6支持采集波形质量颜色指示；</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*8.7同一主机支持多个采集板接入，并能快速切换；</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8.8支持波形预览和报告预览；</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支持多种在线诊断工具，可放大波形、在线测量、在线报告等多种编辑方式</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*8.9支持诊断模板的编辑；</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理数据。</w:t>
      </w:r>
    </w:p>
    <w:p>
      <w:pPr>
        <w:pageBreakBefore w:val="0"/>
        <w:tabs>
          <w:tab w:val="left" w:pos="360"/>
          <w:tab w:val="left" w:pos="900"/>
        </w:tabs>
        <w:kinsoku/>
        <w:wordWrap/>
        <w:overflowPunct/>
        <w:topLinePunct w:val="0"/>
        <w:bidi w:val="0"/>
        <w:adjustRightInd w:val="0"/>
        <w:snapToGrid w:val="0"/>
        <w:spacing w:line="520" w:lineRule="exact"/>
        <w:rPr>
          <w:rFonts w:ascii="宋体" w:hAnsi="宋体" w:cs="宋体"/>
          <w:b/>
          <w:bCs/>
          <w:color w:val="000000"/>
          <w:sz w:val="24"/>
        </w:rPr>
      </w:pPr>
      <w:r>
        <w:rPr>
          <w:rFonts w:hint="eastAsia" w:ascii="宋体" w:hAnsi="宋体" w:cs="宋体"/>
          <w:b/>
          <w:bCs/>
          <w:color w:val="000000"/>
          <w:sz w:val="24"/>
        </w:rPr>
        <w:t>9、移动、便携性：</w:t>
      </w:r>
    </w:p>
    <w:p>
      <w:pPr>
        <w:pageBreakBefore w:val="0"/>
        <w:tabs>
          <w:tab w:val="left" w:pos="360"/>
          <w:tab w:val="left" w:pos="900"/>
        </w:tabs>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9.1 机器自带提手，轻巧便携，(不含电池）重量≤1.5kg</w:t>
      </w:r>
    </w:p>
    <w:p>
      <w:pPr>
        <w:pageBreakBefore w:val="0"/>
        <w:tabs>
          <w:tab w:val="left" w:pos="360"/>
          <w:tab w:val="left" w:pos="900"/>
        </w:tabs>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9.2 有提手/便携包</w:t>
      </w:r>
    </w:p>
    <w:p>
      <w:pPr>
        <w:pageBreakBefore w:val="0"/>
        <w:kinsoku/>
        <w:wordWrap/>
        <w:overflowPunct/>
        <w:topLinePunct w:val="0"/>
        <w:bidi w:val="0"/>
        <w:adjustRightInd w:val="0"/>
        <w:snapToGrid w:val="0"/>
        <w:spacing w:line="520" w:lineRule="exact"/>
        <w:rPr>
          <w:rFonts w:ascii="宋体" w:hAnsi="宋体" w:cs="宋体"/>
          <w:b/>
          <w:bCs/>
          <w:color w:val="000000"/>
          <w:sz w:val="24"/>
        </w:rPr>
      </w:pPr>
      <w:r>
        <w:rPr>
          <w:rFonts w:hint="eastAsia" w:ascii="宋体" w:hAnsi="宋体" w:cs="宋体"/>
          <w:b/>
          <w:bCs/>
          <w:color w:val="000000"/>
          <w:sz w:val="24"/>
        </w:rPr>
        <w:t>10、电源：</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交直流两用 自动转换</w:t>
      </w:r>
    </w:p>
    <w:p>
      <w:pPr>
        <w:pageBreakBefore w:val="0"/>
        <w:kinsoku/>
        <w:wordWrap/>
        <w:overflowPunct/>
        <w:topLinePunct w:val="0"/>
        <w:bidi w:val="0"/>
        <w:adjustRightInd w:val="0"/>
        <w:snapToGrid w:val="0"/>
        <w:spacing w:line="520" w:lineRule="exact"/>
        <w:rPr>
          <w:rFonts w:ascii="宋体" w:hAnsi="宋体" w:cs="宋体"/>
          <w:color w:val="000000"/>
          <w:sz w:val="24"/>
        </w:rPr>
      </w:pPr>
      <w:r>
        <w:rPr>
          <w:rFonts w:hint="eastAsia" w:ascii="宋体" w:hAnsi="宋体" w:cs="宋体"/>
          <w:color w:val="000000"/>
          <w:sz w:val="24"/>
        </w:rPr>
        <w:t>10.1 交流电源：交流 100V~240V  50Hz/60Hz</w:t>
      </w:r>
    </w:p>
    <w:p>
      <w:pPr>
        <w:pageBreakBefore w:val="0"/>
        <w:kinsoku/>
        <w:wordWrap/>
        <w:overflowPunct/>
        <w:topLinePunct w:val="0"/>
        <w:bidi w:val="0"/>
        <w:adjustRightInd w:val="0"/>
        <w:snapToGrid w:val="0"/>
        <w:spacing w:before="62" w:beforeLines="20" w:after="46" w:afterLines="15" w:line="520" w:lineRule="exact"/>
        <w:rPr>
          <w:rFonts w:ascii="黑体" w:hAnsi="黑体" w:eastAsia="黑体" w:cs="黑体"/>
          <w:bCs/>
          <w:sz w:val="32"/>
          <w:szCs w:val="32"/>
        </w:rPr>
      </w:pPr>
      <w:r>
        <w:rPr>
          <w:rFonts w:hint="eastAsia" w:ascii="宋体" w:hAnsi="宋体" w:cs="宋体"/>
          <w:color w:val="000000"/>
          <w:sz w:val="24"/>
        </w:rPr>
        <w:t>10.2直流电源：锂电池</w:t>
      </w:r>
      <w:r>
        <w:rPr>
          <w:rFonts w:hint="eastAsia" w:ascii="宋体" w:hAnsi="宋体" w:cs="宋体"/>
          <w:color w:val="000000"/>
          <w:kern w:val="0"/>
          <w:sz w:val="24"/>
        </w:rPr>
        <w:t>，充足后可正常工作时间</w:t>
      </w:r>
      <w:r>
        <w:rPr>
          <w:rFonts w:hint="eastAsia" w:ascii="宋体" w:hAnsi="宋体" w:cs="宋体"/>
          <w:color w:val="000000"/>
          <w:sz w:val="24"/>
        </w:rPr>
        <w:t>≥</w:t>
      </w:r>
      <w:r>
        <w:rPr>
          <w:rFonts w:hint="eastAsia" w:ascii="宋体" w:hAnsi="宋体" w:cs="宋体"/>
          <w:color w:val="000000"/>
          <w:kern w:val="0"/>
          <w:sz w:val="24"/>
        </w:rPr>
        <w:t>8小时，充分保证出诊和查房使用。</w:t>
      </w:r>
    </w:p>
    <w:p>
      <w:pPr>
        <w:pageBreakBefore w:val="0"/>
        <w:kinsoku/>
        <w:wordWrap/>
        <w:overflowPunct/>
        <w:topLinePunct w:val="0"/>
        <w:bidi w:val="0"/>
        <w:adjustRightInd w:val="0"/>
        <w:snapToGrid w:val="0"/>
        <w:spacing w:line="520" w:lineRule="exact"/>
        <w:jc w:val="center"/>
        <w:rPr>
          <w:rFonts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val="0"/>
        <w:snapToGrid w:val="0"/>
        <w:spacing w:after="157" w:afterLines="50" w:line="520" w:lineRule="exact"/>
        <w:ind w:firstLine="640" w:firstLineChars="200"/>
        <w:jc w:val="center"/>
        <w:textAlignment w:val="auto"/>
        <w:rPr>
          <w:rFonts w:ascii="黑体" w:hAnsi="黑体" w:eastAsia="黑体" w:cs="黑体"/>
          <w:bCs/>
          <w:sz w:val="32"/>
          <w:szCs w:val="32"/>
        </w:rPr>
      </w:pPr>
      <w:r>
        <w:rPr>
          <w:rFonts w:hint="eastAsia" w:ascii="黑体" w:hAnsi="黑体" w:eastAsia="黑体" w:cs="黑体"/>
          <w:bCs/>
          <w:sz w:val="32"/>
          <w:szCs w:val="32"/>
        </w:rPr>
        <w:t>五、高血压治疗仪</w:t>
      </w:r>
    </w:p>
    <w:tbl>
      <w:tblPr>
        <w:tblStyle w:val="12"/>
        <w:tblW w:w="8980" w:type="dxa"/>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00"/>
        <w:gridCol w:w="62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2" w:hRule="atLeast"/>
        </w:trPr>
        <w:tc>
          <w:tcPr>
            <w:tcW w:w="2700" w:type="dxa"/>
          </w:tcPr>
          <w:p>
            <w:pPr>
              <w:pStyle w:val="11"/>
              <w:pageBreakBefore w:val="0"/>
              <w:kinsoku/>
              <w:wordWrap/>
              <w:overflowPunct/>
              <w:topLinePunct w:val="0"/>
              <w:bidi w:val="0"/>
              <w:adjustRightInd w:val="0"/>
              <w:snapToGrid w:val="0"/>
              <w:spacing w:line="520" w:lineRule="exact"/>
              <w:rPr>
                <w:sz w:val="24"/>
                <w:lang w:eastAsia="en-US"/>
              </w:rPr>
            </w:pPr>
            <w:r>
              <w:rPr>
                <w:rFonts w:ascii="Times New Roman" w:eastAsia="Times New Roman"/>
                <w:b/>
                <w:sz w:val="24"/>
                <w:lang w:eastAsia="en-US"/>
              </w:rPr>
              <w:t>1.</w:t>
            </w:r>
            <w:r>
              <w:rPr>
                <w:rFonts w:ascii="Times New Roman" w:eastAsia="Times New Roman"/>
                <w:b/>
                <w:spacing w:val="55"/>
                <w:sz w:val="24"/>
                <w:lang w:eastAsia="en-US"/>
              </w:rPr>
              <w:t xml:space="preserve"> </w:t>
            </w:r>
            <w:r>
              <w:rPr>
                <w:spacing w:val="-2"/>
                <w:sz w:val="24"/>
                <w:lang w:eastAsia="en-US"/>
              </w:rPr>
              <w:t>产品工作条件</w:t>
            </w:r>
          </w:p>
        </w:tc>
        <w:tc>
          <w:tcPr>
            <w:tcW w:w="6280" w:type="dxa"/>
          </w:tcPr>
          <w:p>
            <w:pPr>
              <w:pStyle w:val="11"/>
              <w:pageBreakBefore w:val="0"/>
              <w:kinsoku/>
              <w:wordWrap/>
              <w:overflowPunct/>
              <w:topLinePunct w:val="0"/>
              <w:bidi w:val="0"/>
              <w:adjustRightInd w:val="0"/>
              <w:snapToGrid w:val="0"/>
              <w:spacing w:line="520" w:lineRule="exact"/>
              <w:ind w:left="304"/>
              <w:rPr>
                <w:sz w:val="24"/>
                <w:lang w:eastAsia="zh-CN"/>
              </w:rPr>
            </w:pPr>
            <w:r>
              <w:rPr>
                <w:sz w:val="24"/>
                <w:lang w:eastAsia="zh-CN"/>
              </w:rPr>
              <w:t>1.1</w:t>
            </w:r>
            <w:r>
              <w:rPr>
                <w:spacing w:val="-5"/>
                <w:sz w:val="24"/>
                <w:lang w:eastAsia="zh-CN"/>
              </w:rPr>
              <w:t xml:space="preserve"> 环境温度范围</w:t>
            </w:r>
            <w:r>
              <w:rPr>
                <w:spacing w:val="-2"/>
                <w:sz w:val="24"/>
                <w:lang w:eastAsia="zh-CN"/>
              </w:rPr>
              <w:t>：5℃～40℃；</w:t>
            </w:r>
          </w:p>
          <w:p>
            <w:pPr>
              <w:pStyle w:val="11"/>
              <w:pageBreakBefore w:val="0"/>
              <w:kinsoku/>
              <w:wordWrap/>
              <w:overflowPunct/>
              <w:topLinePunct w:val="0"/>
              <w:bidi w:val="0"/>
              <w:adjustRightInd w:val="0"/>
              <w:snapToGrid w:val="0"/>
              <w:spacing w:line="520" w:lineRule="exact"/>
              <w:ind w:left="304"/>
              <w:rPr>
                <w:sz w:val="24"/>
                <w:lang w:eastAsia="en-US"/>
              </w:rPr>
            </w:pPr>
            <w:r>
              <w:rPr>
                <w:sz w:val="24"/>
                <w:lang w:eastAsia="en-US"/>
              </w:rPr>
              <w:t>1.2</w:t>
            </w:r>
            <w:r>
              <w:rPr>
                <w:spacing w:val="-4"/>
                <w:sz w:val="24"/>
                <w:lang w:eastAsia="en-US"/>
              </w:rPr>
              <w:t xml:space="preserve"> 相对湿度：≤</w:t>
            </w:r>
            <w:r>
              <w:rPr>
                <w:spacing w:val="-2"/>
                <w:sz w:val="24"/>
                <w:lang w:eastAsia="en-US"/>
              </w:rPr>
              <w:t>80%；</w:t>
            </w:r>
          </w:p>
          <w:p>
            <w:pPr>
              <w:pStyle w:val="11"/>
              <w:pageBreakBefore w:val="0"/>
              <w:numPr>
                <w:ilvl w:val="1"/>
                <w:numId w:val="2"/>
              </w:numPr>
              <w:tabs>
                <w:tab w:val="left" w:pos="730"/>
              </w:tabs>
              <w:kinsoku/>
              <w:wordWrap/>
              <w:overflowPunct/>
              <w:topLinePunct w:val="0"/>
              <w:bidi w:val="0"/>
              <w:adjustRightInd w:val="0"/>
              <w:snapToGrid w:val="0"/>
              <w:spacing w:before="4" w:line="520" w:lineRule="exact"/>
              <w:ind w:hanging="426"/>
              <w:rPr>
                <w:sz w:val="24"/>
                <w:lang w:eastAsia="zh-CN"/>
              </w:rPr>
            </w:pPr>
            <w:r>
              <w:rPr>
                <w:spacing w:val="-1"/>
                <w:sz w:val="24"/>
                <w:lang w:eastAsia="zh-CN"/>
              </w:rPr>
              <w:t>大气压力范围：</w:t>
            </w:r>
            <w:r>
              <w:rPr>
                <w:spacing w:val="-2"/>
                <w:sz w:val="24"/>
                <w:lang w:eastAsia="zh-CN"/>
              </w:rPr>
              <w:t>70kPa～106kPa；</w:t>
            </w:r>
          </w:p>
          <w:p>
            <w:pPr>
              <w:pStyle w:val="11"/>
              <w:pageBreakBefore w:val="0"/>
              <w:numPr>
                <w:ilvl w:val="1"/>
                <w:numId w:val="2"/>
              </w:numPr>
              <w:tabs>
                <w:tab w:val="left" w:pos="732"/>
                <w:tab w:val="left" w:pos="2961"/>
              </w:tabs>
              <w:kinsoku/>
              <w:wordWrap/>
              <w:overflowPunct/>
              <w:topLinePunct w:val="0"/>
              <w:bidi w:val="0"/>
              <w:adjustRightInd w:val="0"/>
              <w:snapToGrid w:val="0"/>
              <w:spacing w:before="5" w:line="520" w:lineRule="exact"/>
              <w:ind w:left="731" w:hanging="428"/>
              <w:rPr>
                <w:sz w:val="24"/>
                <w:lang w:eastAsia="en-US"/>
              </w:rPr>
            </w:pPr>
            <w:r>
              <w:rPr>
                <w:sz w:val="24"/>
                <w:lang w:eastAsia="en-US"/>
              </w:rPr>
              <w:t>电</w:t>
            </w:r>
            <w:r>
              <w:rPr>
                <w:spacing w:val="-7"/>
                <w:sz w:val="24"/>
                <w:lang w:eastAsia="en-US"/>
              </w:rPr>
              <w:t xml:space="preserve"> </w:t>
            </w:r>
            <w:r>
              <w:rPr>
                <w:sz w:val="24"/>
                <w:lang w:eastAsia="en-US"/>
              </w:rPr>
              <w:t>源：AC</w:t>
            </w:r>
            <w:r>
              <w:rPr>
                <w:spacing w:val="-7"/>
                <w:sz w:val="24"/>
                <w:lang w:eastAsia="en-US"/>
              </w:rPr>
              <w:t xml:space="preserve"> </w:t>
            </w:r>
            <w:r>
              <w:rPr>
                <w:spacing w:val="-4"/>
                <w:sz w:val="24"/>
                <w:lang w:eastAsia="en-US"/>
              </w:rPr>
              <w:t>220V</w:t>
            </w:r>
            <w:r>
              <w:rPr>
                <w:sz w:val="24"/>
                <w:lang w:eastAsia="en-US"/>
              </w:rPr>
              <w:tab/>
            </w:r>
            <w:r>
              <w:rPr>
                <w:sz w:val="24"/>
                <w:lang w:eastAsia="en-US"/>
              </w:rPr>
              <w:t>50Hz</w:t>
            </w:r>
            <w:r>
              <w:rPr>
                <w:spacing w:val="-10"/>
                <w:sz w:val="24"/>
                <w:lang w:eastAsia="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2700" w:type="dxa"/>
          </w:tcPr>
          <w:p>
            <w:pPr>
              <w:pStyle w:val="11"/>
              <w:pageBreakBefore w:val="0"/>
              <w:kinsoku/>
              <w:wordWrap/>
              <w:overflowPunct/>
              <w:topLinePunct w:val="0"/>
              <w:bidi w:val="0"/>
              <w:adjustRightInd w:val="0"/>
              <w:snapToGrid w:val="0"/>
              <w:spacing w:before="58" w:line="520" w:lineRule="exact"/>
              <w:rPr>
                <w:sz w:val="24"/>
                <w:lang w:eastAsia="en-US"/>
              </w:rPr>
            </w:pPr>
            <w:r>
              <w:rPr>
                <w:sz w:val="24"/>
                <w:lang w:eastAsia="en-US"/>
              </w:rPr>
              <w:t>2</w:t>
            </w:r>
            <w:r>
              <w:rPr>
                <w:spacing w:val="-4"/>
                <w:sz w:val="24"/>
                <w:lang w:eastAsia="en-US"/>
              </w:rPr>
              <w:t>. 技术规格</w:t>
            </w:r>
          </w:p>
        </w:tc>
        <w:tc>
          <w:tcPr>
            <w:tcW w:w="6280" w:type="dxa"/>
          </w:tcPr>
          <w:p>
            <w:pPr>
              <w:pStyle w:val="11"/>
              <w:pageBreakBefore w:val="0"/>
              <w:kinsoku/>
              <w:wordWrap/>
              <w:overflowPunct/>
              <w:topLinePunct w:val="0"/>
              <w:bidi w:val="0"/>
              <w:adjustRightInd w:val="0"/>
              <w:snapToGrid w:val="0"/>
              <w:spacing w:line="520" w:lineRule="exact"/>
              <w:ind w:left="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2700" w:type="dxa"/>
          </w:tcPr>
          <w:p>
            <w:pPr>
              <w:pStyle w:val="11"/>
              <w:pageBreakBefore w:val="0"/>
              <w:kinsoku/>
              <w:wordWrap/>
              <w:overflowPunct/>
              <w:topLinePunct w:val="0"/>
              <w:bidi w:val="0"/>
              <w:adjustRightInd w:val="0"/>
              <w:snapToGrid w:val="0"/>
              <w:spacing w:line="520" w:lineRule="exact"/>
              <w:rPr>
                <w:sz w:val="24"/>
                <w:lang w:eastAsia="en-US"/>
              </w:rPr>
            </w:pPr>
            <w:r>
              <w:rPr>
                <w:sz w:val="24"/>
                <w:lang w:eastAsia="en-US"/>
              </w:rPr>
              <w:t>2.1</w:t>
            </w:r>
            <w:r>
              <w:rPr>
                <w:spacing w:val="-4"/>
                <w:sz w:val="24"/>
                <w:lang w:eastAsia="en-US"/>
              </w:rPr>
              <w:t xml:space="preserve"> 治疗头</w:t>
            </w:r>
          </w:p>
        </w:tc>
        <w:tc>
          <w:tcPr>
            <w:tcW w:w="6280" w:type="dxa"/>
          </w:tcPr>
          <w:p>
            <w:pPr>
              <w:pStyle w:val="11"/>
              <w:pageBreakBefore w:val="0"/>
              <w:numPr>
                <w:ilvl w:val="2"/>
                <w:numId w:val="3"/>
              </w:numPr>
              <w:tabs>
                <w:tab w:val="left" w:pos="773"/>
              </w:tabs>
              <w:kinsoku/>
              <w:wordWrap/>
              <w:overflowPunct/>
              <w:topLinePunct w:val="0"/>
              <w:bidi w:val="0"/>
              <w:adjustRightInd w:val="0"/>
              <w:snapToGrid w:val="0"/>
              <w:spacing w:line="520" w:lineRule="exact"/>
              <w:ind w:hanging="666"/>
              <w:rPr>
                <w:sz w:val="24"/>
                <w:lang w:eastAsia="zh-CN"/>
              </w:rPr>
            </w:pPr>
            <w:r>
              <w:rPr>
                <w:spacing w:val="-3"/>
                <w:sz w:val="24"/>
                <w:lang w:eastAsia="zh-CN"/>
              </w:rPr>
              <w:t xml:space="preserve">治疗头端应输出脉气压,脉动气压频率为 </w:t>
            </w:r>
            <w:r>
              <w:rPr>
                <w:sz w:val="24"/>
                <w:lang w:eastAsia="zh-CN"/>
              </w:rPr>
              <w:t>50Hz±2Hz</w:t>
            </w:r>
            <w:r>
              <w:rPr>
                <w:spacing w:val="-10"/>
                <w:sz w:val="24"/>
                <w:lang w:eastAsia="zh-CN"/>
              </w:rPr>
              <w:t>。</w:t>
            </w:r>
          </w:p>
          <w:p>
            <w:pPr>
              <w:pStyle w:val="11"/>
              <w:pageBreakBefore w:val="0"/>
              <w:numPr>
                <w:ilvl w:val="2"/>
                <w:numId w:val="3"/>
              </w:numPr>
              <w:tabs>
                <w:tab w:val="left" w:pos="795"/>
              </w:tabs>
              <w:kinsoku/>
              <w:wordWrap/>
              <w:overflowPunct/>
              <w:topLinePunct w:val="0"/>
              <w:bidi w:val="0"/>
              <w:adjustRightInd w:val="0"/>
              <w:snapToGrid w:val="0"/>
              <w:spacing w:line="520" w:lineRule="exact"/>
              <w:ind w:left="794" w:hanging="688"/>
              <w:rPr>
                <w:sz w:val="24"/>
                <w:lang w:eastAsia="zh-CN"/>
              </w:rPr>
            </w:pPr>
            <w:r>
              <w:rPr>
                <w:spacing w:val="-1"/>
                <w:sz w:val="24"/>
                <w:lang w:eastAsia="zh-CN"/>
              </w:rPr>
              <w:t>部分治疗头脉动气压压力≥</w:t>
            </w:r>
            <w:r>
              <w:rPr>
                <w:spacing w:val="-2"/>
                <w:sz w:val="24"/>
                <w:lang w:eastAsia="zh-CN"/>
              </w:rPr>
              <w:t>16KPa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700" w:type="dxa"/>
          </w:tcPr>
          <w:p>
            <w:pPr>
              <w:pStyle w:val="11"/>
              <w:pageBreakBefore w:val="0"/>
              <w:kinsoku/>
              <w:wordWrap/>
              <w:overflowPunct/>
              <w:topLinePunct w:val="0"/>
              <w:bidi w:val="0"/>
              <w:adjustRightInd w:val="0"/>
              <w:snapToGrid w:val="0"/>
              <w:spacing w:line="520" w:lineRule="exact"/>
              <w:rPr>
                <w:sz w:val="24"/>
                <w:lang w:eastAsia="en-US"/>
              </w:rPr>
            </w:pPr>
            <w:r>
              <w:rPr>
                <w:sz w:val="24"/>
                <w:lang w:eastAsia="en-US"/>
              </w:rPr>
              <w:t>2.2</w:t>
            </w:r>
            <w:r>
              <w:rPr>
                <w:spacing w:val="-16"/>
                <w:sz w:val="24"/>
                <w:lang w:eastAsia="en-US"/>
              </w:rPr>
              <w:t xml:space="preserve"> 治疗时间</w:t>
            </w:r>
          </w:p>
        </w:tc>
        <w:tc>
          <w:tcPr>
            <w:tcW w:w="6280" w:type="dxa"/>
          </w:tcPr>
          <w:p>
            <w:pPr>
              <w:pStyle w:val="11"/>
              <w:pageBreakBefore w:val="0"/>
              <w:kinsoku/>
              <w:wordWrap/>
              <w:overflowPunct/>
              <w:topLinePunct w:val="0"/>
              <w:bidi w:val="0"/>
              <w:adjustRightInd w:val="0"/>
              <w:snapToGrid w:val="0"/>
              <w:spacing w:line="520" w:lineRule="exact"/>
              <w:rPr>
                <w:sz w:val="24"/>
                <w:lang w:eastAsia="zh-CN"/>
              </w:rPr>
            </w:pPr>
            <w:r>
              <w:rPr>
                <w:spacing w:val="-2"/>
                <w:w w:val="95"/>
                <w:sz w:val="24"/>
                <w:lang w:eastAsia="zh-CN"/>
              </w:rPr>
              <w:t>治疗时间设置范围:13min～99min，步进量为</w:t>
            </w:r>
            <w:r>
              <w:rPr>
                <w:spacing w:val="4"/>
                <w:sz w:val="24"/>
                <w:lang w:eastAsia="zh-CN"/>
              </w:rPr>
              <w:t xml:space="preserve"> </w:t>
            </w:r>
            <w:r>
              <w:rPr>
                <w:spacing w:val="-2"/>
                <w:w w:val="95"/>
                <w:sz w:val="24"/>
                <w:lang w:eastAsia="zh-CN"/>
              </w:rPr>
              <w:t>3min，误差±5%</w:t>
            </w:r>
            <w:r>
              <w:rPr>
                <w:spacing w:val="-10"/>
                <w:w w:val="95"/>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700" w:type="dxa"/>
          </w:tcPr>
          <w:p>
            <w:pPr>
              <w:pStyle w:val="11"/>
              <w:pageBreakBefore w:val="0"/>
              <w:kinsoku/>
              <w:wordWrap/>
              <w:overflowPunct/>
              <w:topLinePunct w:val="0"/>
              <w:bidi w:val="0"/>
              <w:adjustRightInd w:val="0"/>
              <w:snapToGrid w:val="0"/>
              <w:spacing w:line="520" w:lineRule="exact"/>
              <w:rPr>
                <w:sz w:val="24"/>
                <w:lang w:eastAsia="en-US"/>
              </w:rPr>
            </w:pPr>
            <w:r>
              <w:rPr>
                <w:sz w:val="24"/>
                <w:lang w:eastAsia="en-US"/>
              </w:rPr>
              <w:t>2.3</w:t>
            </w:r>
            <w:r>
              <w:rPr>
                <w:spacing w:val="-5"/>
                <w:sz w:val="24"/>
                <w:lang w:eastAsia="en-US"/>
              </w:rPr>
              <w:t xml:space="preserve"> 噪声</w:t>
            </w:r>
          </w:p>
        </w:tc>
        <w:tc>
          <w:tcPr>
            <w:tcW w:w="6280" w:type="dxa"/>
          </w:tcPr>
          <w:p>
            <w:pPr>
              <w:pStyle w:val="11"/>
              <w:pageBreakBefore w:val="0"/>
              <w:kinsoku/>
              <w:wordWrap/>
              <w:overflowPunct/>
              <w:topLinePunct w:val="0"/>
              <w:bidi w:val="0"/>
              <w:adjustRightInd w:val="0"/>
              <w:snapToGrid w:val="0"/>
              <w:spacing w:line="520" w:lineRule="exact"/>
              <w:rPr>
                <w:sz w:val="24"/>
                <w:lang w:eastAsia="en-US"/>
              </w:rPr>
            </w:pPr>
            <w:r>
              <w:rPr>
                <w:spacing w:val="-2"/>
                <w:sz w:val="24"/>
                <w:lang w:eastAsia="en-US"/>
              </w:rPr>
              <w:t>≯65dB（A）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700" w:type="dxa"/>
          </w:tcPr>
          <w:p>
            <w:pPr>
              <w:pStyle w:val="11"/>
              <w:pageBreakBefore w:val="0"/>
              <w:kinsoku/>
              <w:wordWrap/>
              <w:overflowPunct/>
              <w:topLinePunct w:val="0"/>
              <w:bidi w:val="0"/>
              <w:adjustRightInd w:val="0"/>
              <w:snapToGrid w:val="0"/>
              <w:spacing w:line="520" w:lineRule="exact"/>
              <w:rPr>
                <w:sz w:val="24"/>
                <w:lang w:eastAsia="en-US"/>
              </w:rPr>
            </w:pPr>
            <w:r>
              <w:rPr>
                <w:sz w:val="24"/>
                <w:lang w:eastAsia="en-US"/>
              </w:rPr>
              <w:t>2.4</w:t>
            </w:r>
            <w:r>
              <w:rPr>
                <w:spacing w:val="-16"/>
                <w:sz w:val="24"/>
                <w:lang w:eastAsia="en-US"/>
              </w:rPr>
              <w:t xml:space="preserve"> 输入功率</w:t>
            </w:r>
          </w:p>
        </w:tc>
        <w:tc>
          <w:tcPr>
            <w:tcW w:w="6280" w:type="dxa"/>
          </w:tcPr>
          <w:p>
            <w:pPr>
              <w:pStyle w:val="11"/>
              <w:pageBreakBefore w:val="0"/>
              <w:kinsoku/>
              <w:wordWrap/>
              <w:overflowPunct/>
              <w:topLinePunct w:val="0"/>
              <w:bidi w:val="0"/>
              <w:adjustRightInd w:val="0"/>
              <w:snapToGrid w:val="0"/>
              <w:spacing w:line="520" w:lineRule="exact"/>
              <w:rPr>
                <w:sz w:val="24"/>
                <w:lang w:eastAsia="en-US"/>
              </w:rPr>
            </w:pPr>
            <w:r>
              <w:rPr>
                <w:spacing w:val="-2"/>
                <w:sz w:val="24"/>
                <w:lang w:eastAsia="en-US"/>
              </w:rPr>
              <w:t>≯100VA+25%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2700" w:type="dxa"/>
          </w:tcPr>
          <w:p>
            <w:pPr>
              <w:pStyle w:val="11"/>
              <w:pageBreakBefore w:val="0"/>
              <w:kinsoku/>
              <w:wordWrap/>
              <w:overflowPunct/>
              <w:topLinePunct w:val="0"/>
              <w:bidi w:val="0"/>
              <w:adjustRightInd w:val="0"/>
              <w:snapToGrid w:val="0"/>
              <w:spacing w:line="520" w:lineRule="exact"/>
              <w:rPr>
                <w:sz w:val="24"/>
                <w:lang w:eastAsia="zh-CN"/>
              </w:rPr>
            </w:pPr>
            <w:r>
              <w:rPr>
                <w:sz w:val="24"/>
                <w:lang w:eastAsia="zh-CN"/>
              </w:rPr>
              <w:t>2.5</w:t>
            </w:r>
            <w:r>
              <w:rPr>
                <w:spacing w:val="3"/>
                <w:sz w:val="24"/>
                <w:lang w:eastAsia="zh-CN"/>
              </w:rPr>
              <w:t xml:space="preserve"> 设备的额定电压和</w:t>
            </w:r>
          </w:p>
          <w:p>
            <w:pPr>
              <w:pStyle w:val="11"/>
              <w:pageBreakBefore w:val="0"/>
              <w:kinsoku/>
              <w:wordWrap/>
              <w:overflowPunct/>
              <w:topLinePunct w:val="0"/>
              <w:bidi w:val="0"/>
              <w:adjustRightInd w:val="0"/>
              <w:snapToGrid w:val="0"/>
              <w:spacing w:line="520" w:lineRule="exact"/>
              <w:rPr>
                <w:sz w:val="24"/>
                <w:lang w:eastAsia="zh-CN"/>
              </w:rPr>
            </w:pPr>
            <w:r>
              <w:rPr>
                <w:spacing w:val="-5"/>
                <w:sz w:val="24"/>
                <w:lang w:eastAsia="zh-CN"/>
              </w:rPr>
              <w:t>频率</w:t>
            </w:r>
          </w:p>
        </w:tc>
        <w:tc>
          <w:tcPr>
            <w:tcW w:w="6280" w:type="dxa"/>
          </w:tcPr>
          <w:p>
            <w:pPr>
              <w:pStyle w:val="11"/>
              <w:pageBreakBefore w:val="0"/>
              <w:tabs>
                <w:tab w:val="left" w:pos="1917"/>
              </w:tabs>
              <w:kinsoku/>
              <w:wordWrap/>
              <w:overflowPunct/>
              <w:topLinePunct w:val="0"/>
              <w:bidi w:val="0"/>
              <w:adjustRightInd w:val="0"/>
              <w:snapToGrid w:val="0"/>
              <w:spacing w:line="520" w:lineRule="exact"/>
              <w:rPr>
                <w:sz w:val="24"/>
                <w:lang w:eastAsia="en-US"/>
              </w:rPr>
            </w:pPr>
            <w:r>
              <w:rPr>
                <w:w w:val="95"/>
                <w:sz w:val="24"/>
                <w:lang w:eastAsia="en-US"/>
              </w:rPr>
              <w:t>电源</w:t>
            </w:r>
            <w:r>
              <w:rPr>
                <w:spacing w:val="-2"/>
                <w:w w:val="95"/>
                <w:sz w:val="24"/>
                <w:lang w:eastAsia="en-US"/>
              </w:rPr>
              <w:t>：AC220V</w:t>
            </w:r>
            <w:r>
              <w:rPr>
                <w:sz w:val="24"/>
                <w:lang w:eastAsia="en-US"/>
              </w:rPr>
              <w:tab/>
            </w:r>
            <w:r>
              <w:rPr>
                <w:spacing w:val="-4"/>
                <w:sz w:val="24"/>
                <w:lang w:eastAsia="en-US"/>
              </w:rPr>
              <w:t>50Hz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700" w:type="dxa"/>
          </w:tcPr>
          <w:p>
            <w:pPr>
              <w:pStyle w:val="11"/>
              <w:pageBreakBefore w:val="0"/>
              <w:kinsoku/>
              <w:wordWrap/>
              <w:overflowPunct/>
              <w:topLinePunct w:val="0"/>
              <w:bidi w:val="0"/>
              <w:adjustRightInd w:val="0"/>
              <w:snapToGrid w:val="0"/>
              <w:spacing w:line="520" w:lineRule="exact"/>
              <w:rPr>
                <w:sz w:val="24"/>
                <w:lang w:eastAsia="en-US"/>
              </w:rPr>
            </w:pPr>
            <w:r>
              <w:rPr>
                <w:sz w:val="24"/>
                <w:lang w:eastAsia="en-US"/>
              </w:rPr>
              <w:t>2.6</w:t>
            </w:r>
            <w:r>
              <w:rPr>
                <w:spacing w:val="-13"/>
                <w:sz w:val="24"/>
                <w:lang w:eastAsia="en-US"/>
              </w:rPr>
              <w:t xml:space="preserve"> 设备安全分类</w:t>
            </w:r>
          </w:p>
        </w:tc>
        <w:tc>
          <w:tcPr>
            <w:tcW w:w="6280" w:type="dxa"/>
          </w:tcPr>
          <w:p>
            <w:pPr>
              <w:pStyle w:val="11"/>
              <w:pageBreakBefore w:val="0"/>
              <w:kinsoku/>
              <w:wordWrap/>
              <w:overflowPunct/>
              <w:topLinePunct w:val="0"/>
              <w:bidi w:val="0"/>
              <w:adjustRightInd w:val="0"/>
              <w:snapToGrid w:val="0"/>
              <w:spacing w:line="520" w:lineRule="exact"/>
              <w:rPr>
                <w:sz w:val="24"/>
                <w:lang w:eastAsia="zh-CN"/>
              </w:rPr>
            </w:pPr>
            <w:r>
              <w:rPr>
                <w:spacing w:val="-22"/>
                <w:sz w:val="24"/>
                <w:lang w:eastAsia="zh-CN"/>
              </w:rPr>
              <w:t xml:space="preserve">Ⅰ类 </w:t>
            </w:r>
            <w:r>
              <w:rPr>
                <w:sz w:val="24"/>
                <w:lang w:eastAsia="zh-CN"/>
              </w:rPr>
              <w:t>BF</w:t>
            </w:r>
            <w:r>
              <w:rPr>
                <w:spacing w:val="-9"/>
                <w:sz w:val="24"/>
                <w:lang w:eastAsia="zh-CN"/>
              </w:rPr>
              <w:t xml:space="preserve"> 型设备  </w:t>
            </w:r>
            <w:r>
              <w:rPr>
                <w:sz w:val="24"/>
                <w:lang w:eastAsia="zh-CN"/>
              </w:rPr>
              <w:t>（</w:t>
            </w:r>
            <w:r>
              <w:rPr>
                <w:spacing w:val="9"/>
                <w:sz w:val="24"/>
                <w:lang w:eastAsia="zh-CN"/>
              </w:rPr>
              <w:t>依据标准</w:t>
            </w:r>
            <w:r>
              <w:rPr>
                <w:spacing w:val="-2"/>
                <w:sz w:val="24"/>
                <w:lang w:eastAsia="zh-CN"/>
              </w:rPr>
              <w:t>GB9706.1）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700" w:type="dxa"/>
          </w:tcPr>
          <w:p>
            <w:pPr>
              <w:pStyle w:val="11"/>
              <w:pageBreakBefore w:val="0"/>
              <w:kinsoku/>
              <w:wordWrap/>
              <w:overflowPunct/>
              <w:topLinePunct w:val="0"/>
              <w:bidi w:val="0"/>
              <w:adjustRightInd w:val="0"/>
              <w:snapToGrid w:val="0"/>
              <w:spacing w:line="520" w:lineRule="exact"/>
              <w:rPr>
                <w:sz w:val="24"/>
                <w:lang w:eastAsia="en-US"/>
              </w:rPr>
            </w:pPr>
            <w:r>
              <w:rPr>
                <w:sz w:val="24"/>
                <w:lang w:eastAsia="en-US"/>
              </w:rPr>
              <w:t>2.7</w:t>
            </w:r>
            <w:r>
              <w:rPr>
                <w:spacing w:val="-13"/>
                <w:sz w:val="24"/>
                <w:lang w:eastAsia="en-US"/>
              </w:rPr>
              <w:t xml:space="preserve"> 保护接地阻抗</w:t>
            </w:r>
          </w:p>
        </w:tc>
        <w:tc>
          <w:tcPr>
            <w:tcW w:w="6280" w:type="dxa"/>
          </w:tcPr>
          <w:p>
            <w:pPr>
              <w:pStyle w:val="11"/>
              <w:pageBreakBefore w:val="0"/>
              <w:kinsoku/>
              <w:wordWrap/>
              <w:overflowPunct/>
              <w:topLinePunct w:val="0"/>
              <w:bidi w:val="0"/>
              <w:adjustRightInd w:val="0"/>
              <w:snapToGrid w:val="0"/>
              <w:spacing w:line="520" w:lineRule="exact"/>
              <w:rPr>
                <w:sz w:val="24"/>
                <w:lang w:eastAsia="en-US"/>
              </w:rPr>
            </w:pPr>
            <w:r>
              <w:rPr>
                <w:spacing w:val="-2"/>
                <w:sz w:val="24"/>
                <w:lang w:eastAsia="en-US"/>
              </w:rPr>
              <w:t>≯0.1Ω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2700" w:type="dxa"/>
          </w:tcPr>
          <w:p>
            <w:pPr>
              <w:pStyle w:val="11"/>
              <w:pageBreakBefore w:val="0"/>
              <w:kinsoku/>
              <w:wordWrap/>
              <w:overflowPunct/>
              <w:topLinePunct w:val="0"/>
              <w:bidi w:val="0"/>
              <w:adjustRightInd w:val="0"/>
              <w:snapToGrid w:val="0"/>
              <w:spacing w:line="520" w:lineRule="exact"/>
              <w:rPr>
                <w:sz w:val="24"/>
                <w:lang w:eastAsia="zh-CN"/>
              </w:rPr>
            </w:pPr>
            <w:r>
              <w:rPr>
                <w:sz w:val="24"/>
                <w:lang w:eastAsia="zh-CN"/>
              </w:rPr>
              <w:t>2.8</w:t>
            </w:r>
            <w:r>
              <w:rPr>
                <w:spacing w:val="3"/>
                <w:sz w:val="24"/>
                <w:lang w:eastAsia="zh-CN"/>
              </w:rPr>
              <w:t xml:space="preserve"> 正常工作温度下的</w:t>
            </w:r>
          </w:p>
          <w:p>
            <w:pPr>
              <w:pStyle w:val="11"/>
              <w:pageBreakBefore w:val="0"/>
              <w:kinsoku/>
              <w:wordWrap/>
              <w:overflowPunct/>
              <w:topLinePunct w:val="0"/>
              <w:bidi w:val="0"/>
              <w:adjustRightInd w:val="0"/>
              <w:snapToGrid w:val="0"/>
              <w:spacing w:line="520" w:lineRule="exact"/>
              <w:rPr>
                <w:sz w:val="24"/>
                <w:lang w:eastAsia="zh-CN"/>
              </w:rPr>
            </w:pPr>
            <w:r>
              <w:rPr>
                <w:spacing w:val="-2"/>
                <w:sz w:val="24"/>
                <w:lang w:eastAsia="zh-CN"/>
              </w:rPr>
              <w:t>连续漏电流</w:t>
            </w:r>
          </w:p>
        </w:tc>
        <w:tc>
          <w:tcPr>
            <w:tcW w:w="6280" w:type="dxa"/>
          </w:tcPr>
          <w:p>
            <w:pPr>
              <w:pStyle w:val="11"/>
              <w:pageBreakBefore w:val="0"/>
              <w:kinsoku/>
              <w:wordWrap/>
              <w:overflowPunct/>
              <w:topLinePunct w:val="0"/>
              <w:bidi w:val="0"/>
              <w:adjustRightInd w:val="0"/>
              <w:snapToGrid w:val="0"/>
              <w:spacing w:line="520" w:lineRule="exact"/>
              <w:rPr>
                <w:sz w:val="24"/>
                <w:lang w:eastAsia="zh-CN"/>
              </w:rPr>
            </w:pPr>
            <w:r>
              <w:rPr>
                <w:spacing w:val="5"/>
                <w:sz w:val="24"/>
                <w:lang w:eastAsia="zh-CN"/>
              </w:rPr>
              <w:t>按公司标准及国标</w:t>
            </w:r>
            <w:r>
              <w:rPr>
                <w:sz w:val="24"/>
                <w:lang w:eastAsia="zh-CN"/>
              </w:rPr>
              <w:t>GB9706.1</w:t>
            </w:r>
            <w:r>
              <w:rPr>
                <w:spacing w:val="-25"/>
                <w:sz w:val="24"/>
                <w:lang w:eastAsia="zh-CN"/>
              </w:rPr>
              <w:t xml:space="preserve"> 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2700" w:type="dxa"/>
          </w:tcPr>
          <w:p>
            <w:pPr>
              <w:pStyle w:val="11"/>
              <w:pageBreakBefore w:val="0"/>
              <w:kinsoku/>
              <w:wordWrap/>
              <w:overflowPunct/>
              <w:topLinePunct w:val="0"/>
              <w:bidi w:val="0"/>
              <w:adjustRightInd w:val="0"/>
              <w:snapToGrid w:val="0"/>
              <w:spacing w:line="520" w:lineRule="exact"/>
              <w:rPr>
                <w:sz w:val="24"/>
                <w:lang w:eastAsia="zh-CN"/>
              </w:rPr>
            </w:pPr>
            <w:r>
              <w:rPr>
                <w:sz w:val="24"/>
                <w:lang w:eastAsia="zh-CN"/>
              </w:rPr>
              <w:t>2.9</w:t>
            </w:r>
            <w:r>
              <w:rPr>
                <w:spacing w:val="3"/>
                <w:sz w:val="24"/>
                <w:lang w:eastAsia="zh-CN"/>
              </w:rPr>
              <w:t xml:space="preserve"> 正常工作温度下电</w:t>
            </w:r>
          </w:p>
          <w:p>
            <w:pPr>
              <w:pStyle w:val="11"/>
              <w:pageBreakBefore w:val="0"/>
              <w:kinsoku/>
              <w:wordWrap/>
              <w:overflowPunct/>
              <w:topLinePunct w:val="0"/>
              <w:bidi w:val="0"/>
              <w:adjustRightInd w:val="0"/>
              <w:snapToGrid w:val="0"/>
              <w:spacing w:line="520" w:lineRule="exact"/>
              <w:rPr>
                <w:sz w:val="24"/>
                <w:lang w:eastAsia="zh-CN"/>
              </w:rPr>
            </w:pPr>
            <w:r>
              <w:rPr>
                <w:spacing w:val="-3"/>
                <w:sz w:val="24"/>
                <w:lang w:eastAsia="zh-CN"/>
              </w:rPr>
              <w:t>介质强度</w:t>
            </w:r>
          </w:p>
        </w:tc>
        <w:tc>
          <w:tcPr>
            <w:tcW w:w="6280" w:type="dxa"/>
          </w:tcPr>
          <w:p>
            <w:pPr>
              <w:pStyle w:val="11"/>
              <w:pageBreakBefore w:val="0"/>
              <w:kinsoku/>
              <w:wordWrap/>
              <w:overflowPunct/>
              <w:topLinePunct w:val="0"/>
              <w:bidi w:val="0"/>
              <w:adjustRightInd w:val="0"/>
              <w:snapToGrid w:val="0"/>
              <w:spacing w:line="520" w:lineRule="exact"/>
              <w:rPr>
                <w:sz w:val="24"/>
                <w:lang w:eastAsia="zh-CN"/>
              </w:rPr>
            </w:pPr>
            <w:r>
              <w:rPr>
                <w:spacing w:val="5"/>
                <w:sz w:val="24"/>
                <w:lang w:eastAsia="zh-CN"/>
              </w:rPr>
              <w:t>按公司标准及国标</w:t>
            </w:r>
            <w:r>
              <w:rPr>
                <w:sz w:val="24"/>
                <w:lang w:eastAsia="zh-CN"/>
              </w:rPr>
              <w:t>GB9706.1</w:t>
            </w:r>
            <w:r>
              <w:rPr>
                <w:spacing w:val="-25"/>
                <w:sz w:val="24"/>
                <w:lang w:eastAsia="zh-CN"/>
              </w:rPr>
              <w:t xml:space="preserve"> 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2700" w:type="dxa"/>
          </w:tcPr>
          <w:p>
            <w:pPr>
              <w:pStyle w:val="11"/>
              <w:pageBreakBefore w:val="0"/>
              <w:tabs>
                <w:tab w:val="left" w:pos="587"/>
              </w:tabs>
              <w:kinsoku/>
              <w:wordWrap/>
              <w:overflowPunct/>
              <w:topLinePunct w:val="0"/>
              <w:bidi w:val="0"/>
              <w:adjustRightInd w:val="0"/>
              <w:snapToGrid w:val="0"/>
              <w:spacing w:before="85" w:line="520" w:lineRule="exact"/>
              <w:rPr>
                <w:sz w:val="24"/>
                <w:lang w:eastAsia="en-US"/>
              </w:rPr>
            </w:pPr>
            <w:r>
              <w:rPr>
                <w:rFonts w:ascii="Times New Roman" w:eastAsia="Times New Roman"/>
                <w:b/>
                <w:spacing w:val="-10"/>
                <w:sz w:val="24"/>
                <w:lang w:eastAsia="en-US"/>
              </w:rPr>
              <w:t>3</w:t>
            </w:r>
            <w:r>
              <w:rPr>
                <w:rFonts w:ascii="Times New Roman" w:eastAsia="Times New Roman"/>
                <w:b/>
                <w:sz w:val="24"/>
                <w:lang w:eastAsia="en-US"/>
              </w:rPr>
              <w:tab/>
            </w:r>
            <w:r>
              <w:rPr>
                <w:spacing w:val="-3"/>
                <w:sz w:val="24"/>
                <w:lang w:eastAsia="en-US"/>
              </w:rPr>
              <w:t>其他参数</w:t>
            </w:r>
          </w:p>
        </w:tc>
        <w:tc>
          <w:tcPr>
            <w:tcW w:w="6280" w:type="dxa"/>
          </w:tcPr>
          <w:p>
            <w:pPr>
              <w:pStyle w:val="11"/>
              <w:pageBreakBefore w:val="0"/>
              <w:kinsoku/>
              <w:wordWrap/>
              <w:overflowPunct/>
              <w:topLinePunct w:val="0"/>
              <w:bidi w:val="0"/>
              <w:adjustRightInd w:val="0"/>
              <w:snapToGrid w:val="0"/>
              <w:spacing w:line="520" w:lineRule="exact"/>
              <w:ind w:left="0"/>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700" w:type="dxa"/>
          </w:tcPr>
          <w:p>
            <w:pPr>
              <w:pStyle w:val="11"/>
              <w:pageBreakBefore w:val="0"/>
              <w:kinsoku/>
              <w:wordWrap/>
              <w:overflowPunct/>
              <w:topLinePunct w:val="0"/>
              <w:bidi w:val="0"/>
              <w:adjustRightInd w:val="0"/>
              <w:snapToGrid w:val="0"/>
              <w:spacing w:line="520" w:lineRule="exact"/>
              <w:rPr>
                <w:sz w:val="24"/>
                <w:lang w:eastAsia="en-US"/>
              </w:rPr>
            </w:pPr>
            <w:r>
              <w:rPr>
                <w:sz w:val="24"/>
                <w:lang w:eastAsia="en-US"/>
              </w:rPr>
              <w:t>3.1</w:t>
            </w:r>
            <w:r>
              <w:rPr>
                <w:spacing w:val="-5"/>
                <w:sz w:val="24"/>
                <w:lang w:eastAsia="en-US"/>
              </w:rPr>
              <w:t xml:space="preserve"> 尺寸</w:t>
            </w:r>
          </w:p>
        </w:tc>
        <w:tc>
          <w:tcPr>
            <w:tcW w:w="6280" w:type="dxa"/>
          </w:tcPr>
          <w:p>
            <w:pPr>
              <w:pStyle w:val="11"/>
              <w:pageBreakBefore w:val="0"/>
              <w:kinsoku/>
              <w:wordWrap/>
              <w:overflowPunct/>
              <w:topLinePunct w:val="0"/>
              <w:bidi w:val="0"/>
              <w:adjustRightInd w:val="0"/>
              <w:snapToGrid w:val="0"/>
              <w:spacing w:line="520" w:lineRule="exact"/>
              <w:rPr>
                <w:sz w:val="24"/>
                <w:lang w:eastAsia="en-US"/>
              </w:rPr>
            </w:pPr>
            <w:r>
              <w:rPr>
                <w:spacing w:val="-2"/>
                <w:sz w:val="24"/>
                <w:lang w:eastAsia="en-US"/>
              </w:rPr>
              <w:t>28*36*14（cm）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700" w:type="dxa"/>
          </w:tcPr>
          <w:p>
            <w:pPr>
              <w:pStyle w:val="11"/>
              <w:pageBreakBefore w:val="0"/>
              <w:kinsoku/>
              <w:wordWrap/>
              <w:overflowPunct/>
              <w:topLinePunct w:val="0"/>
              <w:bidi w:val="0"/>
              <w:adjustRightInd w:val="0"/>
              <w:snapToGrid w:val="0"/>
              <w:spacing w:line="520" w:lineRule="exact"/>
              <w:rPr>
                <w:sz w:val="24"/>
                <w:lang w:eastAsia="en-US"/>
              </w:rPr>
            </w:pPr>
            <w:r>
              <w:rPr>
                <w:sz w:val="24"/>
                <w:lang w:eastAsia="en-US"/>
              </w:rPr>
              <w:t>3.2</w:t>
            </w:r>
            <w:r>
              <w:rPr>
                <w:spacing w:val="-19"/>
                <w:sz w:val="24"/>
                <w:lang w:eastAsia="en-US"/>
              </w:rPr>
              <w:t xml:space="preserve"> 总重量</w:t>
            </w:r>
          </w:p>
        </w:tc>
        <w:tc>
          <w:tcPr>
            <w:tcW w:w="6280" w:type="dxa"/>
          </w:tcPr>
          <w:p>
            <w:pPr>
              <w:pStyle w:val="11"/>
              <w:pageBreakBefore w:val="0"/>
              <w:kinsoku/>
              <w:wordWrap/>
              <w:overflowPunct/>
              <w:topLinePunct w:val="0"/>
              <w:bidi w:val="0"/>
              <w:adjustRightInd w:val="0"/>
              <w:snapToGrid w:val="0"/>
              <w:spacing w:line="520" w:lineRule="exact"/>
              <w:rPr>
                <w:sz w:val="24"/>
                <w:lang w:eastAsia="en-US"/>
              </w:rPr>
            </w:pPr>
            <w:r>
              <w:rPr>
                <w:spacing w:val="-5"/>
                <w:sz w:val="24"/>
                <w:lang w:eastAsia="en-US"/>
              </w:rPr>
              <w:t>8Kg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700" w:type="dxa"/>
          </w:tcPr>
          <w:p>
            <w:pPr>
              <w:pStyle w:val="11"/>
              <w:pageBreakBefore w:val="0"/>
              <w:kinsoku/>
              <w:wordWrap/>
              <w:overflowPunct/>
              <w:topLinePunct w:val="0"/>
              <w:bidi w:val="0"/>
              <w:adjustRightInd w:val="0"/>
              <w:snapToGrid w:val="0"/>
              <w:spacing w:line="520" w:lineRule="exact"/>
              <w:rPr>
                <w:sz w:val="24"/>
                <w:lang w:eastAsia="en-US"/>
              </w:rPr>
            </w:pPr>
            <w:r>
              <w:rPr>
                <w:sz w:val="24"/>
                <w:lang w:eastAsia="en-US"/>
              </w:rPr>
              <w:t>3.3</w:t>
            </w:r>
            <w:r>
              <w:rPr>
                <w:spacing w:val="-25"/>
                <w:sz w:val="24"/>
                <w:lang w:eastAsia="en-US"/>
              </w:rPr>
              <w:t xml:space="preserve"> 外观</w:t>
            </w:r>
          </w:p>
        </w:tc>
        <w:tc>
          <w:tcPr>
            <w:tcW w:w="6280" w:type="dxa"/>
          </w:tcPr>
          <w:p>
            <w:pPr>
              <w:pStyle w:val="11"/>
              <w:pageBreakBefore w:val="0"/>
              <w:kinsoku/>
              <w:wordWrap/>
              <w:overflowPunct/>
              <w:topLinePunct w:val="0"/>
              <w:bidi w:val="0"/>
              <w:adjustRightInd w:val="0"/>
              <w:snapToGrid w:val="0"/>
              <w:spacing w:line="520" w:lineRule="exact"/>
              <w:rPr>
                <w:sz w:val="24"/>
                <w:lang w:eastAsia="en-US"/>
              </w:rPr>
            </w:pPr>
            <w:r>
              <w:rPr>
                <w:spacing w:val="-5"/>
                <w:sz w:val="24"/>
                <w:lang w:eastAsia="en-US"/>
              </w:rPr>
              <w:t>金属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2700" w:type="dxa"/>
          </w:tcPr>
          <w:p>
            <w:pPr>
              <w:pStyle w:val="11"/>
              <w:pageBreakBefore w:val="0"/>
              <w:kinsoku/>
              <w:wordWrap/>
              <w:overflowPunct/>
              <w:topLinePunct w:val="0"/>
              <w:bidi w:val="0"/>
              <w:adjustRightInd w:val="0"/>
              <w:snapToGrid w:val="0"/>
              <w:spacing w:line="520" w:lineRule="exact"/>
              <w:rPr>
                <w:sz w:val="24"/>
                <w:lang w:eastAsia="en-US"/>
              </w:rPr>
            </w:pPr>
            <w:r>
              <w:rPr>
                <w:sz w:val="24"/>
                <w:lang w:eastAsia="en-US"/>
              </w:rPr>
              <w:t>3.4</w:t>
            </w:r>
            <w:r>
              <w:rPr>
                <w:spacing w:val="-19"/>
                <w:sz w:val="24"/>
                <w:lang w:eastAsia="en-US"/>
              </w:rPr>
              <w:t xml:space="preserve"> 出气头</w:t>
            </w:r>
          </w:p>
        </w:tc>
        <w:tc>
          <w:tcPr>
            <w:tcW w:w="6280" w:type="dxa"/>
          </w:tcPr>
          <w:p>
            <w:pPr>
              <w:pStyle w:val="11"/>
              <w:pageBreakBefore w:val="0"/>
              <w:kinsoku/>
              <w:wordWrap/>
              <w:overflowPunct/>
              <w:topLinePunct w:val="0"/>
              <w:bidi w:val="0"/>
              <w:adjustRightInd w:val="0"/>
              <w:snapToGrid w:val="0"/>
              <w:spacing w:line="520" w:lineRule="exact"/>
              <w:rPr>
                <w:sz w:val="24"/>
                <w:lang w:eastAsia="en-US"/>
              </w:rPr>
            </w:pPr>
            <w:r>
              <w:rPr>
                <w:sz w:val="24"/>
                <w:lang w:eastAsia="en-US"/>
              </w:rPr>
              <w:t>12</w:t>
            </w:r>
            <w:r>
              <w:rPr>
                <w:spacing w:val="-36"/>
                <w:sz w:val="24"/>
                <w:lang w:eastAsia="en-US"/>
              </w:rPr>
              <w:t xml:space="preserve"> 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700" w:type="dxa"/>
          </w:tcPr>
          <w:p>
            <w:pPr>
              <w:pStyle w:val="11"/>
              <w:pageBreakBefore w:val="0"/>
              <w:kinsoku/>
              <w:wordWrap/>
              <w:overflowPunct/>
              <w:topLinePunct w:val="0"/>
              <w:bidi w:val="0"/>
              <w:adjustRightInd w:val="0"/>
              <w:snapToGrid w:val="0"/>
              <w:spacing w:line="520" w:lineRule="exact"/>
              <w:rPr>
                <w:sz w:val="24"/>
                <w:lang w:eastAsia="en-US"/>
              </w:rPr>
            </w:pPr>
            <w:r>
              <w:rPr>
                <w:sz w:val="24"/>
                <w:lang w:eastAsia="en-US"/>
              </w:rPr>
              <w:t>3.5</w:t>
            </w:r>
            <w:r>
              <w:rPr>
                <w:spacing w:val="-25"/>
                <w:sz w:val="24"/>
                <w:lang w:eastAsia="en-US"/>
              </w:rPr>
              <w:t xml:space="preserve"> 显示</w:t>
            </w:r>
          </w:p>
        </w:tc>
        <w:tc>
          <w:tcPr>
            <w:tcW w:w="6280" w:type="dxa"/>
          </w:tcPr>
          <w:p>
            <w:pPr>
              <w:pStyle w:val="11"/>
              <w:pageBreakBefore w:val="0"/>
              <w:kinsoku/>
              <w:wordWrap/>
              <w:overflowPunct/>
              <w:topLinePunct w:val="0"/>
              <w:bidi w:val="0"/>
              <w:adjustRightInd w:val="0"/>
              <w:snapToGrid w:val="0"/>
              <w:spacing w:line="520" w:lineRule="exact"/>
              <w:rPr>
                <w:sz w:val="24"/>
                <w:lang w:eastAsia="en-US"/>
              </w:rPr>
            </w:pPr>
            <w:r>
              <w:rPr>
                <w:spacing w:val="-2"/>
                <w:sz w:val="24"/>
                <w:lang w:eastAsia="en-US"/>
              </w:rPr>
              <w:t>数码管显示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700" w:type="dxa"/>
          </w:tcPr>
          <w:p>
            <w:pPr>
              <w:pStyle w:val="11"/>
              <w:pageBreakBefore w:val="0"/>
              <w:kinsoku/>
              <w:wordWrap/>
              <w:overflowPunct/>
              <w:topLinePunct w:val="0"/>
              <w:bidi w:val="0"/>
              <w:adjustRightInd w:val="0"/>
              <w:snapToGrid w:val="0"/>
              <w:spacing w:line="520" w:lineRule="exact"/>
              <w:rPr>
                <w:sz w:val="24"/>
                <w:lang w:eastAsia="en-US"/>
              </w:rPr>
            </w:pPr>
            <w:r>
              <w:rPr>
                <w:sz w:val="24"/>
                <w:lang w:eastAsia="en-US"/>
              </w:rPr>
              <w:t>3.6</w:t>
            </w:r>
            <w:r>
              <w:rPr>
                <w:spacing w:val="-13"/>
                <w:sz w:val="24"/>
                <w:lang w:eastAsia="en-US"/>
              </w:rPr>
              <w:t xml:space="preserve"> 产品工作时间</w:t>
            </w:r>
          </w:p>
        </w:tc>
        <w:tc>
          <w:tcPr>
            <w:tcW w:w="6280" w:type="dxa"/>
          </w:tcPr>
          <w:p>
            <w:pPr>
              <w:pStyle w:val="11"/>
              <w:pageBreakBefore w:val="0"/>
              <w:kinsoku/>
              <w:wordWrap/>
              <w:overflowPunct/>
              <w:topLinePunct w:val="0"/>
              <w:bidi w:val="0"/>
              <w:adjustRightInd w:val="0"/>
              <w:snapToGrid w:val="0"/>
              <w:spacing w:line="520" w:lineRule="exact"/>
              <w:rPr>
                <w:sz w:val="24"/>
                <w:lang w:eastAsia="zh-CN"/>
              </w:rPr>
            </w:pPr>
            <w:r>
              <w:rPr>
                <w:spacing w:val="-8"/>
                <w:sz w:val="24"/>
                <w:lang w:eastAsia="zh-CN"/>
              </w:rPr>
              <w:t xml:space="preserve">连续工作不得超过 </w:t>
            </w:r>
            <w:r>
              <w:rPr>
                <w:sz w:val="24"/>
                <w:lang w:eastAsia="zh-CN"/>
              </w:rPr>
              <w:t>12</w:t>
            </w:r>
            <w:r>
              <w:rPr>
                <w:spacing w:val="-26"/>
                <w:sz w:val="24"/>
                <w:lang w:eastAsia="zh-CN"/>
              </w:rPr>
              <w:t xml:space="preserve"> 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2700" w:type="dxa"/>
          </w:tcPr>
          <w:p>
            <w:pPr>
              <w:pStyle w:val="11"/>
              <w:pageBreakBefore w:val="0"/>
              <w:kinsoku/>
              <w:wordWrap/>
              <w:overflowPunct/>
              <w:topLinePunct w:val="0"/>
              <w:bidi w:val="0"/>
              <w:adjustRightInd w:val="0"/>
              <w:snapToGrid w:val="0"/>
              <w:spacing w:line="520" w:lineRule="exact"/>
              <w:rPr>
                <w:sz w:val="24"/>
                <w:lang w:eastAsia="en-US"/>
              </w:rPr>
            </w:pPr>
            <w:r>
              <w:rPr>
                <w:sz w:val="24"/>
                <w:lang w:eastAsia="en-US"/>
              </w:rPr>
              <w:t>3.7</w:t>
            </w:r>
            <w:r>
              <w:rPr>
                <w:spacing w:val="-16"/>
                <w:sz w:val="24"/>
                <w:lang w:eastAsia="en-US"/>
              </w:rPr>
              <w:t xml:space="preserve"> 使用期限</w:t>
            </w:r>
          </w:p>
        </w:tc>
        <w:tc>
          <w:tcPr>
            <w:tcW w:w="6280" w:type="dxa"/>
          </w:tcPr>
          <w:p>
            <w:pPr>
              <w:pStyle w:val="11"/>
              <w:pageBreakBefore w:val="0"/>
              <w:kinsoku/>
              <w:wordWrap/>
              <w:overflowPunct/>
              <w:topLinePunct w:val="0"/>
              <w:bidi w:val="0"/>
              <w:adjustRightInd w:val="0"/>
              <w:snapToGrid w:val="0"/>
              <w:spacing w:line="520" w:lineRule="exact"/>
              <w:rPr>
                <w:sz w:val="24"/>
                <w:lang w:eastAsia="en-US"/>
              </w:rPr>
            </w:pPr>
            <w:r>
              <w:rPr>
                <w:sz w:val="24"/>
                <w:lang w:eastAsia="en-US"/>
              </w:rPr>
              <w:t>6</w:t>
            </w:r>
            <w:r>
              <w:rPr>
                <w:spacing w:val="-34"/>
                <w:sz w:val="24"/>
                <w:lang w:eastAsia="en-US"/>
              </w:rPr>
              <w:t xml:space="preserve"> 年</w:t>
            </w:r>
          </w:p>
        </w:tc>
      </w:tr>
    </w:tbl>
    <w:p>
      <w:pPr>
        <w:pageBreakBefore w:val="0"/>
        <w:kinsoku/>
        <w:wordWrap/>
        <w:overflowPunct/>
        <w:topLinePunct w:val="0"/>
        <w:bidi w:val="0"/>
        <w:adjustRightInd w:val="0"/>
        <w:snapToGrid w:val="0"/>
        <w:spacing w:line="520" w:lineRule="exact"/>
        <w:jc w:val="left"/>
        <w:rPr>
          <w:rFonts w:ascii="黑体" w:hAnsi="黑体" w:eastAsia="黑体" w:cs="黑体"/>
          <w:bCs/>
          <w:sz w:val="32"/>
          <w:szCs w:val="32"/>
        </w:rPr>
      </w:pPr>
    </w:p>
    <w:p>
      <w:pPr>
        <w:pageBreakBefore w:val="0"/>
        <w:kinsoku/>
        <w:wordWrap/>
        <w:overflowPunct/>
        <w:topLinePunct w:val="0"/>
        <w:bidi w:val="0"/>
        <w:adjustRightInd w:val="0"/>
        <w:snapToGrid w:val="0"/>
        <w:spacing w:line="520" w:lineRule="exact"/>
        <w:jc w:val="center"/>
        <w:rPr>
          <w:rFonts w:ascii="黑体" w:hAnsi="黑体" w:eastAsia="黑体" w:cs="黑体"/>
          <w:bCs/>
          <w:sz w:val="32"/>
          <w:szCs w:val="32"/>
        </w:rPr>
      </w:pPr>
      <w:r>
        <w:rPr>
          <w:rFonts w:hint="eastAsia" w:ascii="黑体" w:hAnsi="黑体" w:eastAsia="黑体" w:cs="黑体"/>
          <w:bCs/>
          <w:sz w:val="32"/>
          <w:szCs w:val="32"/>
        </w:rPr>
        <w:t>六、胰岛素泵</w:t>
      </w:r>
    </w:p>
    <w:tbl>
      <w:tblPr>
        <w:tblStyle w:val="5"/>
        <w:tblpPr w:leftFromText="180" w:rightFromText="180" w:vertAnchor="text" w:horzAnchor="page" w:tblpX="1882" w:tblpY="596"/>
        <w:tblOverlap w:val="never"/>
        <w:tblW w:w="8999" w:type="dxa"/>
        <w:tblInd w:w="0" w:type="dxa"/>
        <w:tblLayout w:type="fixed"/>
        <w:tblCellMar>
          <w:top w:w="15" w:type="dxa"/>
          <w:left w:w="15" w:type="dxa"/>
          <w:bottom w:w="15" w:type="dxa"/>
          <w:right w:w="15" w:type="dxa"/>
        </w:tblCellMar>
      </w:tblPr>
      <w:tblGrid>
        <w:gridCol w:w="2925"/>
        <w:gridCol w:w="6074"/>
      </w:tblGrid>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参数项目</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参数指标</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适用范围</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产品适用于有必要进行胰岛素输注治疗的糖尿病患者</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体积</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78mm</w:t>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kern w:val="0"/>
                <w:sz w:val="24"/>
                <w:szCs w:val="24"/>
                <w:lang w:bidi="ar"/>
              </w:rPr>
              <w:t>52mm</w:t>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kern w:val="0"/>
                <w:sz w:val="24"/>
                <w:szCs w:val="24"/>
                <w:lang w:bidi="ar"/>
              </w:rPr>
              <w:t>20mm</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重量</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58g（不含电池）</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val="0"/>
              <w:snapToGrid w:val="0"/>
              <w:spacing w:line="520" w:lineRule="exact"/>
              <w:rPr>
                <w:rFonts w:ascii="宋体" w:hAnsi="宋体" w:eastAsia="宋体" w:cs="宋体"/>
                <w:color w:val="000000"/>
                <w:kern w:val="0"/>
                <w:sz w:val="24"/>
                <w:szCs w:val="24"/>
                <w:lang w:bidi="ar"/>
              </w:rPr>
            </w:pPr>
            <w:r>
              <w:rPr>
                <w:rFonts w:hint="eastAsia" w:ascii="Times New Roman" w:hAnsi="Times New Roman" w:eastAsia="宋体" w:cs="Times New Roman"/>
                <w:sz w:val="24"/>
                <w:szCs w:val="24"/>
              </w:rPr>
              <w:t>蓝牙联接</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val="0"/>
              <w:snapToGrid w:val="0"/>
              <w:spacing w:line="520" w:lineRule="exact"/>
              <w:rPr>
                <w:rFonts w:ascii="宋体" w:hAnsi="宋体" w:eastAsia="宋体" w:cs="宋体"/>
                <w:color w:val="000000"/>
                <w:kern w:val="0"/>
                <w:sz w:val="24"/>
                <w:szCs w:val="24"/>
                <w:lang w:bidi="ar"/>
              </w:rPr>
            </w:pPr>
            <w:r>
              <w:rPr>
                <w:rFonts w:hint="eastAsia" w:ascii="Times New Roman" w:hAnsi="Times New Roman" w:eastAsia="宋体" w:cs="Times New Roman"/>
                <w:sz w:val="24"/>
                <w:szCs w:val="24"/>
              </w:rPr>
              <w:t>支持</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Times New Roman" w:hAnsi="Times New Roman" w:eastAsia="宋体" w:cs="Times New Roman"/>
                <w:sz w:val="24"/>
                <w:szCs w:val="24"/>
              </w:rPr>
              <w:t>手机APP管理</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val="0"/>
              <w:snapToGrid w:val="0"/>
              <w:spacing w:line="520" w:lineRule="exact"/>
              <w:rPr>
                <w:rFonts w:ascii="宋体" w:hAnsi="宋体" w:eastAsia="宋体" w:cs="宋体"/>
                <w:color w:val="000000"/>
                <w:kern w:val="0"/>
                <w:sz w:val="24"/>
                <w:szCs w:val="24"/>
                <w:lang w:bidi="ar"/>
              </w:rPr>
            </w:pPr>
            <w:r>
              <w:rPr>
                <w:rFonts w:hint="eastAsia" w:ascii="Times New Roman" w:hAnsi="Times New Roman" w:eastAsia="宋体" w:cs="Times New Roman"/>
                <w:sz w:val="24"/>
                <w:szCs w:val="24"/>
              </w:rPr>
              <w:t>支持，通过APP查看胰岛素泵的使用情况</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设备管理</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APP可自定义编辑设备名称、使用科室、床位号、患者姓名</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血糖管理</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val="0"/>
              <w:snapToGrid w:val="0"/>
              <w:spacing w:line="52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APP可记录患者血糖值，可设置目标血糖值，方便血糖监测和管理</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Times New Roman" w:hAnsi="Times New Roman" w:eastAsia="宋体" w:cs="Times New Roman"/>
                <w:sz w:val="24"/>
                <w:szCs w:val="24"/>
              </w:rPr>
              <w:t>数据共享</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Times New Roman" w:hAnsi="Times New Roman" w:eastAsia="宋体" w:cs="Times New Roman"/>
                <w:sz w:val="24"/>
                <w:szCs w:val="24"/>
              </w:rPr>
              <w:t>数据可通过APP共享给医生或家人</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Times New Roman" w:hAnsi="Times New Roman" w:eastAsia="宋体" w:cs="Times New Roman"/>
                <w:sz w:val="24"/>
                <w:szCs w:val="24"/>
              </w:rPr>
              <w:t>数据管理</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Times New Roman" w:hAnsi="Times New Roman" w:eastAsia="宋体" w:cs="Times New Roman"/>
                <w:sz w:val="24"/>
                <w:szCs w:val="24"/>
              </w:rPr>
              <w:t>APP可生成治疗日报告和周期报告，支持无线局域网一键打印</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Times New Roman" w:hAnsi="Times New Roman" w:eastAsia="宋体" w:cs="Times New Roman"/>
                <w:sz w:val="24"/>
                <w:szCs w:val="24"/>
              </w:rPr>
              <w:t>数据下载</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Times New Roman" w:hAnsi="Times New Roman" w:eastAsia="宋体" w:cs="Times New Roman"/>
                <w:sz w:val="24"/>
                <w:szCs w:val="24"/>
              </w:rPr>
              <w:t>支持</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web端管理</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支持，登陆web管理账号后查看胰岛素泵的使用情况</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web端操作</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web端可设置胰岛素泵治疗方案，内容包括：基础率、三餐大剂量预设值、脉冲周期、日总量限量、大剂量限量、报警方式、用餐提示、测血糖提示等，推送给手机APP后，APP可一键设置</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在线咨询功能</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Times New Roman" w:hAnsi="Times New Roman" w:eastAsia="宋体" w:cs="Times New Roman"/>
                <w:sz w:val="24"/>
                <w:szCs w:val="24"/>
              </w:rPr>
            </w:pPr>
            <w:r>
              <w:rPr>
                <w:rFonts w:hint="eastAsia" w:ascii="Times New Roman" w:hAnsi="Times New Roman" w:eastAsia="宋体" w:cs="Times New Roman"/>
                <w:sz w:val="24"/>
                <w:szCs w:val="24"/>
              </w:rPr>
              <w:t>APP支持在线咨询，电脑端支持在线回复</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Times New Roman" w:hAnsi="Times New Roman" w:eastAsia="宋体" w:cs="Times New Roman"/>
                <w:sz w:val="24"/>
                <w:szCs w:val="24"/>
              </w:rPr>
              <w:t>屏幕背景色彩</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Times New Roman" w:hAnsi="Times New Roman" w:eastAsia="宋体" w:cs="Times New Roman"/>
                <w:sz w:val="24"/>
                <w:szCs w:val="24"/>
              </w:rPr>
              <w:t>三种</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CPU数量</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双</w:t>
            </w:r>
            <w:r>
              <w:rPr>
                <w:rFonts w:hint="eastAsia" w:ascii="宋体" w:hAnsi="宋体" w:eastAsia="宋体" w:cs="宋体"/>
                <w:color w:val="000000"/>
                <w:sz w:val="24"/>
                <w:szCs w:val="24"/>
                <w:lang w:bidi="ar"/>
              </w:rPr>
              <w:t>CPU</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最小给药量</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0.05U</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防水等级标准</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IPX8</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电池</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1节</w:t>
            </w:r>
            <w:r>
              <w:rPr>
                <w:rFonts w:hint="eastAsia" w:ascii="宋体" w:hAnsi="宋体" w:eastAsia="宋体" w:cs="宋体"/>
                <w:color w:val="000000"/>
                <w:sz w:val="24"/>
                <w:szCs w:val="24"/>
                <w:lang w:bidi="ar"/>
              </w:rPr>
              <w:t>7号（AAA）电池</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菜单</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开放式，可自由开启或关闭某些功能</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输注方式</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基础输注、临基输注、大剂量输注、方波输注、双波输注</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装药方式</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螺杆自动复位，自动计算所装药量</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基础率分段</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24段和48段</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基础率设置步进量</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0.1U/0.05U</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手机设置基础率</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支持，APP可自定义分段设置基础率，方便快捷</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基础率快设</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24段法和</w:t>
            </w:r>
            <w:r>
              <w:rPr>
                <w:rFonts w:hint="eastAsia" w:ascii="宋体" w:hAnsi="宋体" w:eastAsia="宋体" w:cs="宋体"/>
                <w:color w:val="000000"/>
                <w:sz w:val="24"/>
                <w:szCs w:val="24"/>
                <w:lang w:bidi="ar"/>
              </w:rPr>
              <w:t>6段法双数据库</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自定义基础率数据库</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APP可建设个性化的基础率数据库，使用时一键快设</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基础率方案</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可预存3套</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基础率校准功能</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有</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基础率输注允差</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ascii="Verdana" w:hAnsi="Verdana" w:eastAsia="宋体" w:cs="Verdana"/>
                <w:color w:val="222222"/>
                <w:sz w:val="24"/>
                <w:szCs w:val="24"/>
                <w:shd w:val="clear" w:color="auto" w:fill="FFFFFF"/>
              </w:rPr>
              <w:t>≤</w:t>
            </w:r>
            <w:r>
              <w:rPr>
                <w:rFonts w:hint="eastAsia" w:ascii="宋体" w:hAnsi="宋体" w:eastAsia="宋体" w:cs="宋体"/>
                <w:color w:val="000000"/>
                <w:kern w:val="0"/>
                <w:sz w:val="24"/>
                <w:szCs w:val="24"/>
                <w:lang w:bidi="ar"/>
              </w:rPr>
              <w:t>±5%</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大剂量输注允差</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ascii="Verdana" w:hAnsi="Verdana" w:eastAsia="宋体" w:cs="Verdana"/>
                <w:color w:val="222222"/>
                <w:sz w:val="24"/>
                <w:szCs w:val="24"/>
                <w:shd w:val="clear" w:color="auto" w:fill="FFFFFF"/>
              </w:rPr>
              <w:t>≤</w:t>
            </w: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临时基础率功能</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sz w:val="24"/>
                <w:szCs w:val="24"/>
              </w:rPr>
              <w:t>有</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大剂量设置模式</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常规模式和三餐模式</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大剂量预设功能</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有</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大剂量向导计算器</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有</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sz w:val="24"/>
                <w:szCs w:val="24"/>
              </w:rPr>
              <w:t>血糖目标</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sz w:val="24"/>
                <w:szCs w:val="24"/>
              </w:rPr>
              <w:t>最多48个</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sz w:val="24"/>
                <w:szCs w:val="24"/>
              </w:rPr>
              <w:t>碳水化合物系数</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sz w:val="24"/>
                <w:szCs w:val="24"/>
              </w:rPr>
              <w:t>最多48个</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sz w:val="24"/>
                <w:szCs w:val="24"/>
              </w:rPr>
              <w:t>胰岛素敏感系数</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sz w:val="24"/>
                <w:szCs w:val="24"/>
              </w:rPr>
              <w:t>最多48个</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大剂量输注速度</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可调整，四种脉冲周期：5</w:t>
            </w:r>
            <w:r>
              <w:rPr>
                <w:rFonts w:hint="eastAsia" w:ascii="宋体" w:hAnsi="宋体" w:eastAsia="宋体" w:cs="宋体"/>
                <w:color w:val="000000"/>
                <w:sz w:val="24"/>
                <w:szCs w:val="24"/>
                <w:lang w:bidi="ar"/>
              </w:rPr>
              <w:t>s、10s、15s、20s</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大剂量设置增量</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0.1U（0-10U)，1U（10-99U）</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大剂量限制范围</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默认</w:t>
            </w:r>
            <w:r>
              <w:rPr>
                <w:rFonts w:hint="eastAsia" w:ascii="宋体" w:hAnsi="宋体" w:eastAsia="宋体" w:cs="宋体"/>
                <w:color w:val="000000"/>
                <w:sz w:val="24"/>
                <w:szCs w:val="24"/>
                <w:lang w:bidi="ar"/>
              </w:rPr>
              <w:t>20U，设置范围0-99U</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日总量限制范围</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默认</w:t>
            </w:r>
            <w:r>
              <w:rPr>
                <w:rFonts w:hint="eastAsia" w:ascii="宋体" w:hAnsi="宋体" w:eastAsia="宋体" w:cs="宋体"/>
                <w:color w:val="000000"/>
                <w:sz w:val="24"/>
                <w:szCs w:val="24"/>
                <w:lang w:bidi="ar"/>
              </w:rPr>
              <w:t>60U，设置范围0-200U</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日总量回顾记录</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500条</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基础率回顾记录</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500条</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大剂量回顾记录</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500条</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排气回顾记录</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500条</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报警回顾记录</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500条</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警示项目</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阻塞、低药量、药完、低电量、用餐、测血糖、闹铃</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报警方式</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蜂鸣、震动报警 </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用餐提示</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可开启，大剂量输注后10min/</w:t>
            </w:r>
            <w:r>
              <w:rPr>
                <w:rFonts w:hint="eastAsia" w:ascii="宋体" w:hAnsi="宋体" w:eastAsia="宋体" w:cs="宋体"/>
                <w:color w:val="000000"/>
                <w:sz w:val="24"/>
                <w:szCs w:val="24"/>
                <w:lang w:bidi="ar"/>
              </w:rPr>
              <w:t>20min/30min用餐提示</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测血糖提示</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可开启，大剂量输注后1h/</w:t>
            </w:r>
            <w:r>
              <w:rPr>
                <w:rFonts w:hint="eastAsia" w:ascii="宋体" w:hAnsi="宋体" w:eastAsia="宋体" w:cs="宋体"/>
                <w:color w:val="000000"/>
                <w:sz w:val="24"/>
                <w:szCs w:val="24"/>
                <w:lang w:bidi="ar"/>
              </w:rPr>
              <w:t>2h/3h测血糖提示</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键盘锁功能</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有</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节能</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屏幕休眠模式</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最大装药量</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305U</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储药器容积</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3.0mL</w:t>
            </w:r>
          </w:p>
        </w:tc>
      </w:tr>
      <w:tr>
        <w:tblPrEx>
          <w:tblCellMar>
            <w:top w:w="15" w:type="dxa"/>
            <w:left w:w="15" w:type="dxa"/>
            <w:bottom w:w="15" w:type="dxa"/>
            <w:right w:w="15" w:type="dxa"/>
          </w:tblCellMar>
        </w:tblPrEx>
        <w:trPr>
          <w:trHeight w:val="23" w:hRule="atLeast"/>
        </w:trPr>
        <w:tc>
          <w:tcPr>
            <w:tcW w:w="8999"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警示项目参数：</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低电压</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电压低于1.2V时低电压提示</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低药量</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药液低于20U时低药液提示，关闭后，药液低于2U持续报警提示</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药完</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无输注药液时药完报警</w:t>
            </w:r>
          </w:p>
        </w:tc>
      </w:tr>
      <w:tr>
        <w:tblPrEx>
          <w:tblCellMar>
            <w:top w:w="15" w:type="dxa"/>
            <w:left w:w="15" w:type="dxa"/>
            <w:bottom w:w="15" w:type="dxa"/>
            <w:right w:w="15" w:type="dxa"/>
          </w:tblCellMar>
        </w:tblPrEx>
        <w:trPr>
          <w:trHeight w:val="23" w:hRule="atLeast"/>
        </w:trPr>
        <w:tc>
          <w:tcPr>
            <w:tcW w:w="29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阻塞</w:t>
            </w:r>
          </w:p>
        </w:tc>
        <w:tc>
          <w:tcPr>
            <w:tcW w:w="607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val="0"/>
              <w:snapToGrid w:val="0"/>
              <w:spacing w:line="52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输注管道阻塞达到6U之前阻塞报警</w:t>
            </w:r>
          </w:p>
        </w:tc>
      </w:tr>
    </w:tbl>
    <w:p>
      <w:pPr>
        <w:pageBreakBefore w:val="0"/>
        <w:tabs>
          <w:tab w:val="center" w:pos="4153"/>
          <w:tab w:val="left" w:pos="7453"/>
        </w:tabs>
        <w:kinsoku/>
        <w:wordWrap/>
        <w:overflowPunct/>
        <w:topLinePunct w:val="0"/>
        <w:bidi w:val="0"/>
        <w:adjustRightInd w:val="0"/>
        <w:snapToGrid w:val="0"/>
        <w:spacing w:line="520" w:lineRule="exact"/>
        <w:jc w:val="left"/>
        <w:textAlignment w:val="baseline"/>
        <w:rPr>
          <w:rFonts w:hint="eastAsia" w:ascii="Times New Roman" w:hAnsi="Times New Roman" w:cs="Times New Roman"/>
          <w:b/>
          <w:sz w:val="32"/>
          <w:szCs w:val="32"/>
        </w:rPr>
      </w:pPr>
    </w:p>
    <w:p>
      <w:pPr>
        <w:pageBreakBefore w:val="0"/>
        <w:tabs>
          <w:tab w:val="center" w:pos="4153"/>
          <w:tab w:val="left" w:pos="7453"/>
        </w:tabs>
        <w:kinsoku/>
        <w:wordWrap/>
        <w:overflowPunct/>
        <w:topLinePunct w:val="0"/>
        <w:bidi w:val="0"/>
        <w:adjustRightInd w:val="0"/>
        <w:snapToGrid w:val="0"/>
        <w:spacing w:line="520" w:lineRule="exact"/>
        <w:jc w:val="center"/>
        <w:textAlignment w:val="baseline"/>
        <w:rPr>
          <w:rFonts w:ascii="Times New Roman" w:hAnsi="Times New Roman" w:cs="Times New Roman"/>
          <w:b/>
          <w:sz w:val="32"/>
          <w:szCs w:val="32"/>
        </w:rPr>
      </w:pPr>
      <w:r>
        <w:rPr>
          <w:rFonts w:hint="eastAsia" w:ascii="Times New Roman" w:hAnsi="Times New Roman" w:cs="Times New Roman"/>
          <w:b/>
          <w:sz w:val="32"/>
          <w:szCs w:val="32"/>
        </w:rPr>
        <w:t>七、血糖仪</w:t>
      </w:r>
    </w:p>
    <w:p>
      <w:pPr>
        <w:pageBreakBefore w:val="0"/>
        <w:tabs>
          <w:tab w:val="center" w:pos="4153"/>
          <w:tab w:val="left" w:pos="7453"/>
        </w:tabs>
        <w:kinsoku/>
        <w:wordWrap/>
        <w:overflowPunct/>
        <w:topLinePunct w:val="0"/>
        <w:bidi w:val="0"/>
        <w:adjustRightInd w:val="0"/>
        <w:snapToGrid w:val="0"/>
        <w:spacing w:line="520" w:lineRule="exact"/>
        <w:jc w:val="left"/>
        <w:textAlignment w:val="baseline"/>
        <w:rPr>
          <w:rFonts w:ascii="Times New Roman" w:hAnsi="Times New Roman" w:cs="Times New Roman"/>
          <w:sz w:val="24"/>
          <w:szCs w:val="24"/>
        </w:rPr>
      </w:pPr>
      <w:r>
        <w:rPr>
          <w:rFonts w:hint="eastAsia" w:ascii="Times New Roman" w:hAnsi="Times New Roman" w:cs="Times New Roman"/>
          <w:sz w:val="24"/>
          <w:szCs w:val="24"/>
        </w:rPr>
        <w:t>1、检测原理：FAD-GDH/干化学法</w:t>
      </w:r>
    </w:p>
    <w:p>
      <w:pPr>
        <w:pageBreakBefore w:val="0"/>
        <w:tabs>
          <w:tab w:val="center" w:pos="4153"/>
          <w:tab w:val="left" w:pos="7453"/>
        </w:tabs>
        <w:kinsoku/>
        <w:wordWrap/>
        <w:overflowPunct/>
        <w:topLinePunct w:val="0"/>
        <w:bidi w:val="0"/>
        <w:adjustRightInd w:val="0"/>
        <w:snapToGrid w:val="0"/>
        <w:spacing w:line="520" w:lineRule="exact"/>
        <w:jc w:val="left"/>
        <w:textAlignment w:val="baseline"/>
        <w:rPr>
          <w:rFonts w:ascii="Times New Roman" w:hAnsi="Times New Roman" w:cs="Times New Roman"/>
          <w:sz w:val="24"/>
          <w:szCs w:val="24"/>
        </w:rPr>
      </w:pPr>
      <w:r>
        <w:rPr>
          <w:rFonts w:hint="eastAsia" w:ascii="Times New Roman" w:hAnsi="Times New Roman" w:cs="Times New Roman"/>
          <w:sz w:val="24"/>
          <w:szCs w:val="24"/>
        </w:rPr>
        <w:t>2、检测时间：5s</w:t>
      </w:r>
    </w:p>
    <w:p>
      <w:pPr>
        <w:pageBreakBefore w:val="0"/>
        <w:tabs>
          <w:tab w:val="center" w:pos="4153"/>
          <w:tab w:val="left" w:pos="7453"/>
        </w:tabs>
        <w:kinsoku/>
        <w:wordWrap/>
        <w:overflowPunct/>
        <w:topLinePunct w:val="0"/>
        <w:bidi w:val="0"/>
        <w:adjustRightInd w:val="0"/>
        <w:snapToGrid w:val="0"/>
        <w:spacing w:line="520" w:lineRule="exact"/>
        <w:jc w:val="left"/>
        <w:textAlignment w:val="baseline"/>
        <w:rPr>
          <w:rFonts w:ascii="Times New Roman" w:hAnsi="Times New Roman" w:cs="Times New Roman"/>
          <w:sz w:val="24"/>
          <w:szCs w:val="24"/>
        </w:rPr>
      </w:pPr>
      <w:r>
        <w:rPr>
          <w:rFonts w:hint="eastAsia" w:ascii="Times New Roman" w:hAnsi="Times New Roman" w:cs="Times New Roman"/>
          <w:sz w:val="24"/>
          <w:szCs w:val="24"/>
        </w:rPr>
        <w:t>3、样本量：0. 6uL</w:t>
      </w:r>
    </w:p>
    <w:p>
      <w:pPr>
        <w:pageBreakBefore w:val="0"/>
        <w:tabs>
          <w:tab w:val="center" w:pos="4153"/>
          <w:tab w:val="left" w:pos="7453"/>
        </w:tabs>
        <w:kinsoku/>
        <w:wordWrap/>
        <w:overflowPunct/>
        <w:topLinePunct w:val="0"/>
        <w:bidi w:val="0"/>
        <w:adjustRightInd w:val="0"/>
        <w:snapToGrid w:val="0"/>
        <w:spacing w:line="520" w:lineRule="exact"/>
        <w:jc w:val="left"/>
        <w:textAlignment w:val="baseline"/>
        <w:rPr>
          <w:rFonts w:ascii="Times New Roman" w:hAnsi="Times New Roman" w:cs="Times New Roman"/>
          <w:sz w:val="24"/>
          <w:szCs w:val="24"/>
        </w:rPr>
      </w:pPr>
      <w:r>
        <w:rPr>
          <w:rFonts w:hint="eastAsia" w:ascii="Times New Roman" w:hAnsi="Times New Roman" w:cs="Times New Roman"/>
          <w:sz w:val="24"/>
          <w:szCs w:val="24"/>
        </w:rPr>
        <w:t>4、检测范围：0. 6-33. 3nmiol/L</w:t>
      </w:r>
    </w:p>
    <w:p>
      <w:pPr>
        <w:pageBreakBefore w:val="0"/>
        <w:tabs>
          <w:tab w:val="center" w:pos="4153"/>
          <w:tab w:val="left" w:pos="7453"/>
        </w:tabs>
        <w:kinsoku/>
        <w:wordWrap/>
        <w:overflowPunct/>
        <w:topLinePunct w:val="0"/>
        <w:bidi w:val="0"/>
        <w:adjustRightInd w:val="0"/>
        <w:snapToGrid w:val="0"/>
        <w:spacing w:line="520" w:lineRule="exact"/>
        <w:jc w:val="left"/>
        <w:textAlignment w:val="baseline"/>
        <w:rPr>
          <w:rFonts w:ascii="Times New Roman" w:hAnsi="Times New Roman" w:cs="Times New Roman"/>
          <w:sz w:val="24"/>
          <w:szCs w:val="24"/>
        </w:rPr>
      </w:pPr>
      <w:r>
        <w:rPr>
          <w:rFonts w:hint="eastAsia" w:ascii="Times New Roman" w:hAnsi="Times New Roman" w:cs="Times New Roman"/>
          <w:sz w:val="24"/>
          <w:szCs w:val="24"/>
        </w:rPr>
        <w:t>5、红细胞压积范围：0-70%</w:t>
      </w:r>
    </w:p>
    <w:p>
      <w:pPr>
        <w:pageBreakBefore w:val="0"/>
        <w:tabs>
          <w:tab w:val="center" w:pos="4153"/>
          <w:tab w:val="left" w:pos="7453"/>
        </w:tabs>
        <w:kinsoku/>
        <w:wordWrap/>
        <w:overflowPunct/>
        <w:topLinePunct w:val="0"/>
        <w:bidi w:val="0"/>
        <w:adjustRightInd w:val="0"/>
        <w:snapToGrid w:val="0"/>
        <w:spacing w:line="520" w:lineRule="exact"/>
        <w:jc w:val="left"/>
        <w:textAlignment w:val="baseline"/>
        <w:rPr>
          <w:rFonts w:ascii="Times New Roman" w:hAnsi="Times New Roman" w:cs="Times New Roman"/>
          <w:sz w:val="24"/>
          <w:szCs w:val="24"/>
        </w:rPr>
      </w:pPr>
      <w:r>
        <w:rPr>
          <w:rFonts w:hint="eastAsia" w:ascii="Times New Roman" w:hAnsi="Times New Roman" w:cs="Times New Roman"/>
          <w:sz w:val="24"/>
          <w:szCs w:val="24"/>
        </w:rPr>
        <w:t>6、调码方式：免调码</w:t>
      </w:r>
    </w:p>
    <w:p>
      <w:pPr>
        <w:pageBreakBefore w:val="0"/>
        <w:tabs>
          <w:tab w:val="center" w:pos="4153"/>
          <w:tab w:val="left" w:pos="7453"/>
        </w:tabs>
        <w:kinsoku/>
        <w:wordWrap/>
        <w:overflowPunct/>
        <w:topLinePunct w:val="0"/>
        <w:bidi w:val="0"/>
        <w:adjustRightInd w:val="0"/>
        <w:snapToGrid w:val="0"/>
        <w:spacing w:line="520" w:lineRule="exact"/>
        <w:jc w:val="left"/>
        <w:textAlignment w:val="baseline"/>
        <w:rPr>
          <w:rFonts w:ascii="Times New Roman" w:hAnsi="Times New Roman" w:cs="Times New Roman"/>
          <w:sz w:val="24"/>
          <w:szCs w:val="24"/>
        </w:rPr>
      </w:pPr>
      <w:r>
        <w:rPr>
          <w:rFonts w:hint="eastAsia" w:ascii="Times New Roman" w:hAnsi="Times New Roman" w:cs="Times New Roman"/>
          <w:sz w:val="24"/>
          <w:szCs w:val="24"/>
        </w:rPr>
        <w:t>7、血浆校准：是</w:t>
      </w:r>
    </w:p>
    <w:p>
      <w:pPr>
        <w:pageBreakBefore w:val="0"/>
        <w:tabs>
          <w:tab w:val="center" w:pos="4153"/>
          <w:tab w:val="left" w:pos="7453"/>
        </w:tabs>
        <w:kinsoku/>
        <w:wordWrap/>
        <w:overflowPunct/>
        <w:topLinePunct w:val="0"/>
        <w:bidi w:val="0"/>
        <w:adjustRightInd w:val="0"/>
        <w:snapToGrid w:val="0"/>
        <w:spacing w:line="520" w:lineRule="exact"/>
        <w:jc w:val="left"/>
        <w:textAlignment w:val="baseline"/>
        <w:rPr>
          <w:rFonts w:ascii="Times New Roman" w:hAnsi="Times New Roman" w:cs="Times New Roman"/>
          <w:sz w:val="24"/>
          <w:szCs w:val="24"/>
        </w:rPr>
      </w:pPr>
      <w:r>
        <w:rPr>
          <w:rFonts w:hint="eastAsia" w:ascii="Times New Roman" w:hAnsi="Times New Roman" w:cs="Times New Roman"/>
          <w:sz w:val="24"/>
          <w:szCs w:val="24"/>
        </w:rPr>
        <w:t>8、二次加样：是</w:t>
      </w:r>
    </w:p>
    <w:p>
      <w:pPr>
        <w:pageBreakBefore w:val="0"/>
        <w:tabs>
          <w:tab w:val="center" w:pos="4153"/>
          <w:tab w:val="left" w:pos="7453"/>
        </w:tabs>
        <w:kinsoku/>
        <w:wordWrap/>
        <w:overflowPunct/>
        <w:topLinePunct w:val="0"/>
        <w:bidi w:val="0"/>
        <w:adjustRightInd w:val="0"/>
        <w:snapToGrid w:val="0"/>
        <w:spacing w:line="520" w:lineRule="exact"/>
        <w:jc w:val="left"/>
        <w:textAlignment w:val="baseline"/>
        <w:rPr>
          <w:rFonts w:ascii="Times New Roman" w:hAnsi="Times New Roman" w:cs="Times New Roman"/>
          <w:sz w:val="24"/>
          <w:szCs w:val="24"/>
        </w:rPr>
      </w:pPr>
      <w:r>
        <w:rPr>
          <w:rFonts w:hint="eastAsia" w:ascii="Times New Roman" w:hAnsi="Times New Roman" w:cs="Times New Roman"/>
          <w:sz w:val="24"/>
          <w:szCs w:val="24"/>
        </w:rPr>
        <w:t>9、样本类型：毛细血管和静脉全血</w:t>
      </w:r>
    </w:p>
    <w:p>
      <w:pPr>
        <w:pageBreakBefore w:val="0"/>
        <w:tabs>
          <w:tab w:val="center" w:pos="4153"/>
          <w:tab w:val="left" w:pos="7453"/>
        </w:tabs>
        <w:kinsoku/>
        <w:wordWrap/>
        <w:overflowPunct/>
        <w:topLinePunct w:val="0"/>
        <w:bidi w:val="0"/>
        <w:adjustRightInd w:val="0"/>
        <w:snapToGrid w:val="0"/>
        <w:spacing w:line="520" w:lineRule="exact"/>
        <w:jc w:val="left"/>
        <w:textAlignment w:val="baseline"/>
        <w:rPr>
          <w:rFonts w:ascii="Times New Roman" w:hAnsi="Times New Roman" w:cs="Times New Roman"/>
          <w:sz w:val="24"/>
          <w:szCs w:val="24"/>
        </w:rPr>
      </w:pPr>
      <w:r>
        <w:rPr>
          <w:rFonts w:hint="eastAsia" w:ascii="Times New Roman" w:hAnsi="Times New Roman" w:cs="Times New Roman"/>
          <w:sz w:val="24"/>
          <w:szCs w:val="24"/>
        </w:rPr>
        <w:t>10、数据存储功能：800</w:t>
      </w:r>
    </w:p>
    <w:p>
      <w:pPr>
        <w:pageBreakBefore w:val="0"/>
        <w:tabs>
          <w:tab w:val="center" w:pos="4153"/>
          <w:tab w:val="left" w:pos="7453"/>
        </w:tabs>
        <w:kinsoku/>
        <w:wordWrap/>
        <w:overflowPunct/>
        <w:topLinePunct w:val="0"/>
        <w:bidi w:val="0"/>
        <w:adjustRightInd w:val="0"/>
        <w:snapToGrid w:val="0"/>
        <w:spacing w:line="520" w:lineRule="exact"/>
        <w:jc w:val="left"/>
        <w:textAlignment w:val="baseline"/>
        <w:rPr>
          <w:rFonts w:ascii="Times New Roman" w:hAnsi="Times New Roman" w:cs="Times New Roman"/>
          <w:sz w:val="24"/>
          <w:szCs w:val="24"/>
        </w:rPr>
      </w:pPr>
      <w:r>
        <w:rPr>
          <w:rFonts w:hint="eastAsia" w:ascii="Times New Roman" w:hAnsi="Times New Roman" w:cs="Times New Roman"/>
          <w:sz w:val="24"/>
          <w:szCs w:val="24"/>
        </w:rPr>
        <w:t>11、操作温度：5-44°C</w:t>
      </w:r>
    </w:p>
    <w:p>
      <w:pPr>
        <w:pageBreakBefore w:val="0"/>
        <w:tabs>
          <w:tab w:val="center" w:pos="4153"/>
          <w:tab w:val="left" w:pos="7453"/>
        </w:tabs>
        <w:kinsoku/>
        <w:wordWrap/>
        <w:overflowPunct/>
        <w:topLinePunct w:val="0"/>
        <w:bidi w:val="0"/>
        <w:adjustRightInd w:val="0"/>
        <w:snapToGrid w:val="0"/>
        <w:spacing w:line="520" w:lineRule="exact"/>
        <w:jc w:val="left"/>
        <w:textAlignment w:val="baseline"/>
        <w:rPr>
          <w:rFonts w:ascii="Times New Roman" w:hAnsi="Times New Roman" w:cs="Times New Roman"/>
          <w:sz w:val="24"/>
          <w:szCs w:val="24"/>
        </w:rPr>
      </w:pPr>
      <w:r>
        <w:rPr>
          <w:rFonts w:hint="eastAsia" w:ascii="Times New Roman" w:hAnsi="Times New Roman" w:cs="Times New Roman"/>
          <w:sz w:val="24"/>
          <w:szCs w:val="24"/>
        </w:rPr>
        <w:t>12、检测湿度：10%-93%</w:t>
      </w:r>
    </w:p>
    <w:p>
      <w:pPr>
        <w:pageBreakBefore w:val="0"/>
        <w:tabs>
          <w:tab w:val="center" w:pos="4153"/>
          <w:tab w:val="left" w:pos="7453"/>
        </w:tabs>
        <w:kinsoku/>
        <w:wordWrap/>
        <w:overflowPunct/>
        <w:topLinePunct w:val="0"/>
        <w:bidi w:val="0"/>
        <w:adjustRightInd w:val="0"/>
        <w:snapToGrid w:val="0"/>
        <w:spacing w:line="520" w:lineRule="exact"/>
        <w:jc w:val="left"/>
        <w:textAlignment w:val="baseline"/>
        <w:rPr>
          <w:rFonts w:ascii="Times New Roman" w:hAnsi="Times New Roman" w:cs="Times New Roman"/>
          <w:sz w:val="24"/>
          <w:szCs w:val="24"/>
        </w:rPr>
      </w:pPr>
      <w:r>
        <w:rPr>
          <w:rFonts w:hint="eastAsia" w:ascii="Times New Roman" w:hAnsi="Times New Roman" w:cs="Times New Roman"/>
          <w:sz w:val="24"/>
          <w:szCs w:val="24"/>
        </w:rPr>
        <w:t>13、电池：2个3伏特锂电池（DL2032或</w:t>
      </w:r>
    </w:p>
    <w:p>
      <w:pPr>
        <w:pageBreakBefore w:val="0"/>
        <w:tabs>
          <w:tab w:val="center" w:pos="4153"/>
          <w:tab w:val="left" w:pos="7453"/>
        </w:tabs>
        <w:kinsoku/>
        <w:wordWrap/>
        <w:overflowPunct/>
        <w:topLinePunct w:val="0"/>
        <w:bidi w:val="0"/>
        <w:adjustRightInd w:val="0"/>
        <w:snapToGrid w:val="0"/>
        <w:spacing w:line="520" w:lineRule="exact"/>
        <w:jc w:val="left"/>
        <w:textAlignment w:val="baseline"/>
        <w:rPr>
          <w:rFonts w:ascii="Times New Roman" w:hAnsi="Times New Roman" w:cs="Times New Roman"/>
          <w:sz w:val="24"/>
          <w:szCs w:val="24"/>
        </w:rPr>
      </w:pPr>
      <w:r>
        <w:rPr>
          <w:rFonts w:hint="eastAsia" w:ascii="Times New Roman" w:hAnsi="Times New Roman" w:cs="Times New Roman"/>
          <w:sz w:val="24"/>
          <w:szCs w:val="24"/>
        </w:rPr>
        <w:t>14、电池寿命：1000次检测</w:t>
      </w:r>
    </w:p>
    <w:p>
      <w:pPr>
        <w:pageBreakBefore w:val="0"/>
        <w:tabs>
          <w:tab w:val="center" w:pos="4153"/>
          <w:tab w:val="left" w:pos="7453"/>
        </w:tabs>
        <w:kinsoku/>
        <w:wordWrap/>
        <w:overflowPunct/>
        <w:topLinePunct w:val="0"/>
        <w:bidi w:val="0"/>
        <w:adjustRightInd w:val="0"/>
        <w:snapToGrid w:val="0"/>
        <w:spacing w:line="520" w:lineRule="exact"/>
        <w:jc w:val="left"/>
        <w:textAlignment w:val="baseline"/>
        <w:rPr>
          <w:rFonts w:ascii="Times New Roman" w:hAnsi="Times New Roman" w:cs="Times New Roman"/>
          <w:sz w:val="24"/>
          <w:szCs w:val="24"/>
        </w:rPr>
      </w:pPr>
      <w:r>
        <w:rPr>
          <w:rFonts w:hint="eastAsia" w:ascii="Times New Roman" w:hAnsi="Times New Roman" w:cs="Times New Roman"/>
          <w:sz w:val="24"/>
          <w:szCs w:val="24"/>
        </w:rPr>
        <w:t>15、血糖仪使用期限：5年</w:t>
      </w:r>
    </w:p>
    <w:p>
      <w:pPr>
        <w:pageBreakBefore w:val="0"/>
        <w:tabs>
          <w:tab w:val="center" w:pos="4153"/>
          <w:tab w:val="left" w:pos="7453"/>
        </w:tabs>
        <w:kinsoku/>
        <w:wordWrap/>
        <w:overflowPunct/>
        <w:topLinePunct w:val="0"/>
        <w:bidi w:val="0"/>
        <w:adjustRightInd w:val="0"/>
        <w:snapToGrid w:val="0"/>
        <w:spacing w:line="520" w:lineRule="exact"/>
        <w:jc w:val="left"/>
        <w:textAlignment w:val="baseline"/>
        <w:rPr>
          <w:rFonts w:ascii="Times New Roman" w:hAnsi="Times New Roman" w:cs="Times New Roman"/>
          <w:sz w:val="24"/>
          <w:szCs w:val="24"/>
        </w:rPr>
      </w:pPr>
      <w:r>
        <w:rPr>
          <w:rFonts w:hint="eastAsia" w:ascii="Times New Roman" w:hAnsi="Times New Roman" w:cs="Times New Roman"/>
          <w:sz w:val="24"/>
          <w:szCs w:val="24"/>
        </w:rPr>
        <w:t>16、蓝牙功能：有</w:t>
      </w:r>
    </w:p>
    <w:p>
      <w:pPr>
        <w:pageBreakBefore w:val="0"/>
        <w:tabs>
          <w:tab w:val="center" w:pos="4153"/>
          <w:tab w:val="left" w:pos="7453"/>
        </w:tabs>
        <w:kinsoku/>
        <w:wordWrap/>
        <w:overflowPunct/>
        <w:topLinePunct w:val="0"/>
        <w:bidi w:val="0"/>
        <w:adjustRightInd w:val="0"/>
        <w:snapToGrid w:val="0"/>
        <w:spacing w:line="520" w:lineRule="exact"/>
        <w:jc w:val="left"/>
        <w:textAlignment w:val="baseline"/>
        <w:rPr>
          <w:rFonts w:hint="eastAsia" w:ascii="Times New Roman" w:hAnsi="Times New Roman" w:cs="Times New Roman"/>
          <w:sz w:val="24"/>
          <w:szCs w:val="24"/>
        </w:rPr>
      </w:pPr>
      <w:r>
        <w:rPr>
          <w:rFonts w:hint="eastAsia" w:ascii="Times New Roman" w:hAnsi="Times New Roman" w:cs="Times New Roman"/>
          <w:sz w:val="24"/>
          <w:szCs w:val="24"/>
        </w:rPr>
        <w:t>17、精准度：大于等于4.2mmol/L，99%结果偏差不超过±8.4%，小于4.2mmol/L，绝对偏差不超过0.43mmol/L</w:t>
      </w:r>
    </w:p>
    <w:p>
      <w:pPr>
        <w:pStyle w:val="2"/>
        <w:keepNext/>
        <w:keepLines/>
        <w:pageBreakBefore w:val="0"/>
        <w:widowControl w:val="0"/>
        <w:kinsoku/>
        <w:wordWrap/>
        <w:overflowPunct/>
        <w:topLinePunct w:val="0"/>
        <w:autoSpaceDE/>
        <w:autoSpaceDN/>
        <w:bidi w:val="0"/>
        <w:adjustRightInd w:val="0"/>
        <w:snapToGrid w:val="0"/>
        <w:spacing w:before="0" w:after="0" w:line="520" w:lineRule="exact"/>
        <w:textAlignment w:val="auto"/>
      </w:pPr>
    </w:p>
    <w:p>
      <w:pPr>
        <w:pageBreakBefore w:val="0"/>
        <w:tabs>
          <w:tab w:val="center" w:pos="4153"/>
          <w:tab w:val="left" w:pos="7453"/>
        </w:tabs>
        <w:kinsoku/>
        <w:wordWrap/>
        <w:overflowPunct/>
        <w:topLinePunct w:val="0"/>
        <w:bidi w:val="0"/>
        <w:adjustRightInd w:val="0"/>
        <w:snapToGrid w:val="0"/>
        <w:spacing w:line="520" w:lineRule="exact"/>
        <w:jc w:val="center"/>
        <w:textAlignment w:val="baseline"/>
        <w:rPr>
          <w:rFonts w:ascii="Times New Roman" w:hAnsi="Times New Roman" w:cs="Times New Roman"/>
          <w:b/>
          <w:sz w:val="32"/>
          <w:szCs w:val="32"/>
        </w:rPr>
      </w:pPr>
      <w:r>
        <w:rPr>
          <w:rFonts w:hint="eastAsia" w:ascii="Times New Roman" w:hAnsi="Times New Roman" w:cs="Times New Roman"/>
          <w:b/>
          <w:sz w:val="32"/>
          <w:szCs w:val="32"/>
        </w:rPr>
        <w:t>八、糖尿病周围神经病变检查套盒</w:t>
      </w:r>
    </w:p>
    <w:p>
      <w:pPr>
        <w:pageBreakBefore w:val="0"/>
        <w:kinsoku/>
        <w:wordWrap/>
        <w:overflowPunct/>
        <w:topLinePunct w:val="0"/>
        <w:bidi w:val="0"/>
        <w:adjustRightInd w:val="0"/>
        <w:snapToGrid w:val="0"/>
        <w:spacing w:line="520" w:lineRule="exact"/>
        <w:jc w:val="left"/>
        <w:rPr>
          <w:sz w:val="24"/>
          <w:szCs w:val="24"/>
        </w:rPr>
      </w:pPr>
      <w:r>
        <w:rPr>
          <w:rFonts w:hint="eastAsia" w:ascii="宋体" w:hAnsi="宋体" w:eastAsia="宋体"/>
          <w:color w:val="000000"/>
          <w:sz w:val="24"/>
          <w:szCs w:val="24"/>
        </w:rPr>
        <w:t>1、10g尼龙丝</w:t>
      </w:r>
    </w:p>
    <w:p>
      <w:pPr>
        <w:pageBreakBefore w:val="0"/>
        <w:kinsoku/>
        <w:wordWrap/>
        <w:overflowPunct/>
        <w:topLinePunct w:val="0"/>
        <w:bidi w:val="0"/>
        <w:adjustRightInd w:val="0"/>
        <w:snapToGrid w:val="0"/>
        <w:spacing w:line="520" w:lineRule="exact"/>
        <w:jc w:val="left"/>
        <w:rPr>
          <w:sz w:val="24"/>
          <w:szCs w:val="24"/>
        </w:rPr>
      </w:pPr>
      <w:r>
        <w:rPr>
          <w:rFonts w:hint="eastAsia" w:ascii="宋体" w:hAnsi="宋体" w:eastAsia="宋体"/>
          <w:color w:val="000000"/>
          <w:sz w:val="24"/>
          <w:szCs w:val="24"/>
        </w:rPr>
        <w:t>2、40g刺痛针</w:t>
      </w:r>
    </w:p>
    <w:p>
      <w:pPr>
        <w:pageBreakBefore w:val="0"/>
        <w:kinsoku/>
        <w:wordWrap/>
        <w:overflowPunct/>
        <w:topLinePunct w:val="0"/>
        <w:bidi w:val="0"/>
        <w:adjustRightInd w:val="0"/>
        <w:snapToGrid w:val="0"/>
        <w:spacing w:line="520" w:lineRule="exact"/>
        <w:jc w:val="left"/>
        <w:rPr>
          <w:sz w:val="24"/>
          <w:szCs w:val="24"/>
        </w:rPr>
      </w:pPr>
      <w:r>
        <w:rPr>
          <w:rFonts w:hint="eastAsia" w:ascii="宋体" w:hAnsi="宋体" w:eastAsia="宋体"/>
          <w:color w:val="000000"/>
          <w:sz w:val="24"/>
          <w:szCs w:val="24"/>
        </w:rPr>
        <w:t>3、凉温觉检查器</w:t>
      </w:r>
    </w:p>
    <w:p>
      <w:pPr>
        <w:pageBreakBefore w:val="0"/>
        <w:kinsoku/>
        <w:wordWrap/>
        <w:overflowPunct/>
        <w:topLinePunct w:val="0"/>
        <w:bidi w:val="0"/>
        <w:adjustRightInd w:val="0"/>
        <w:snapToGrid w:val="0"/>
        <w:spacing w:line="520" w:lineRule="exact"/>
        <w:jc w:val="left"/>
        <w:rPr>
          <w:sz w:val="24"/>
          <w:szCs w:val="24"/>
        </w:rPr>
      </w:pPr>
      <w:r>
        <w:rPr>
          <w:rFonts w:hint="eastAsia" w:ascii="宋体" w:hAnsi="宋体" w:eastAsia="宋体"/>
          <w:color w:val="000000"/>
          <w:sz w:val="24"/>
          <w:szCs w:val="24"/>
        </w:rPr>
        <w:t>4、128Hz音叉</w:t>
      </w:r>
    </w:p>
    <w:p>
      <w:pPr>
        <w:pageBreakBefore w:val="0"/>
        <w:numPr>
          <w:ilvl w:val="0"/>
          <w:numId w:val="4"/>
        </w:numPr>
        <w:kinsoku/>
        <w:wordWrap/>
        <w:overflowPunct/>
        <w:topLinePunct w:val="0"/>
        <w:bidi w:val="0"/>
        <w:adjustRightInd w:val="0"/>
        <w:snapToGrid w:val="0"/>
        <w:spacing w:line="520" w:lineRule="exact"/>
        <w:jc w:val="left"/>
      </w:pPr>
      <w:r>
        <w:rPr>
          <w:rFonts w:hint="eastAsia" w:ascii="宋体" w:hAnsi="宋体"/>
          <w:color w:val="000000"/>
          <w:sz w:val="24"/>
          <w:szCs w:val="24"/>
          <w:lang w:val="en-US" w:eastAsia="zh-CN"/>
        </w:rPr>
        <w:t xml:space="preserve"> </w:t>
      </w:r>
      <w:r>
        <w:rPr>
          <w:rFonts w:hint="eastAsia" w:ascii="宋体" w:hAnsi="宋体" w:eastAsia="宋体"/>
          <w:color w:val="000000"/>
          <w:sz w:val="24"/>
          <w:szCs w:val="24"/>
        </w:rPr>
        <w:t>叩诊锤</w:t>
      </w:r>
    </w:p>
    <w:p>
      <w:pPr>
        <w:pageBreakBefore w:val="0"/>
        <w:kinsoku/>
        <w:wordWrap/>
        <w:overflowPunct/>
        <w:topLinePunct w:val="0"/>
        <w:bidi w:val="0"/>
        <w:adjustRightInd w:val="0"/>
        <w:snapToGrid w:val="0"/>
        <w:spacing w:line="520" w:lineRule="exact"/>
        <w:jc w:val="left"/>
      </w:pPr>
    </w:p>
    <w:p>
      <w:pPr>
        <w:pageBreakBefore w:val="0"/>
        <w:kinsoku/>
        <w:wordWrap/>
        <w:overflowPunct/>
        <w:topLinePunct w:val="0"/>
        <w:bidi w:val="0"/>
        <w:adjustRightInd w:val="0"/>
        <w:snapToGrid w:val="0"/>
        <w:spacing w:line="520" w:lineRule="exact"/>
        <w:jc w:val="center"/>
        <w:rPr>
          <w:rFonts w:ascii="黑体" w:hAnsi="黑体" w:eastAsia="黑体" w:cs="黑体"/>
          <w:sz w:val="32"/>
          <w:szCs w:val="32"/>
        </w:rPr>
      </w:pPr>
      <w:r>
        <w:rPr>
          <w:rFonts w:hint="eastAsia" w:ascii="黑体" w:hAnsi="黑体" w:eastAsia="黑体" w:cs="黑体"/>
          <w:sz w:val="32"/>
          <w:szCs w:val="32"/>
        </w:rPr>
        <w:t>九、近红外线治疗仪（糖尿病足疼痛治疗仪）</w:t>
      </w:r>
    </w:p>
    <w:p>
      <w:pPr>
        <w:pageBreakBefore w:val="0"/>
        <w:kinsoku/>
        <w:wordWrap/>
        <w:overflowPunct/>
        <w:topLinePunct w:val="0"/>
        <w:bidi w:val="0"/>
        <w:adjustRightInd w:val="0"/>
        <w:snapToGrid w:val="0"/>
        <w:spacing w:line="520" w:lineRule="exact"/>
        <w:rPr>
          <w:rFonts w:ascii="宋体" w:hAnsi="宋体" w:eastAsia="宋体" w:cs="宋体"/>
          <w:b/>
          <w:color w:val="000000"/>
          <w:sz w:val="24"/>
          <w:szCs w:val="24"/>
        </w:rPr>
      </w:pPr>
      <w:r>
        <w:rPr>
          <w:rFonts w:hint="eastAsia" w:ascii="宋体" w:hAnsi="宋体" w:eastAsia="宋体" w:cs="宋体"/>
          <w:b/>
          <w:color w:val="000000"/>
          <w:sz w:val="24"/>
          <w:szCs w:val="24"/>
        </w:rPr>
        <w:t>1、治疗片参数</w:t>
      </w:r>
    </w:p>
    <w:p>
      <w:pPr>
        <w:pageBreakBefore w:val="0"/>
        <w:kinsoku/>
        <w:wordWrap/>
        <w:overflowPunct/>
        <w:topLinePunct w:val="0"/>
        <w:bidi w:val="0"/>
        <w:adjustRightInd w:val="0"/>
        <w:snapToGrid w:val="0"/>
        <w:spacing w:line="520" w:lineRule="exac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rPr>
        <w:t>1.1、个治疗片，治疗片线长最大长度1.5m</w:t>
      </w:r>
    </w:p>
    <w:p>
      <w:pPr>
        <w:pageBreakBefore w:val="0"/>
        <w:kinsoku/>
        <w:wordWrap/>
        <w:overflowPunct/>
        <w:topLinePunct w:val="0"/>
        <w:bidi w:val="0"/>
        <w:adjustRightInd w:val="0"/>
        <w:snapToGrid w:val="0"/>
        <w:spacing w:line="520" w:lineRule="exac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rPr>
        <w:t>1.2、每个治疗片嵌有62个发光管</w:t>
      </w:r>
    </w:p>
    <w:p>
      <w:pPr>
        <w:pageBreakBefore w:val="0"/>
        <w:kinsoku/>
        <w:wordWrap/>
        <w:overflowPunct/>
        <w:topLinePunct w:val="0"/>
        <w:bidi w:val="0"/>
        <w:adjustRightInd w:val="0"/>
        <w:snapToGrid w:val="0"/>
        <w:spacing w:line="520" w:lineRule="exact"/>
        <w:ind w:firstLine="42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 xml:space="preserve"> </w:t>
      </w:r>
      <w:r>
        <w:rPr>
          <w:rFonts w:hint="eastAsia" w:ascii="宋体" w:hAnsi="宋体" w:eastAsia="宋体" w:cs="宋体"/>
          <w:color w:val="000000"/>
          <w:sz w:val="24"/>
          <w:szCs w:val="24"/>
        </w:rPr>
        <w:t>1.3、光输出功率：单个治疗片光输出功率0W～0.3W，允差±0.05W</w:t>
      </w:r>
    </w:p>
    <w:p>
      <w:pPr>
        <w:pageBreakBefore w:val="0"/>
        <w:kinsoku/>
        <w:wordWrap/>
        <w:overflowPunct/>
        <w:topLinePunct w:val="0"/>
        <w:bidi w:val="0"/>
        <w:adjustRightInd w:val="0"/>
        <w:snapToGrid w:val="0"/>
        <w:spacing w:line="520" w:lineRule="exact"/>
        <w:rPr>
          <w:rFonts w:ascii="宋体" w:hAnsi="宋体" w:eastAsia="宋体" w:cs="宋体"/>
          <w:b/>
          <w:bCs/>
          <w:color w:val="000000"/>
          <w:sz w:val="24"/>
          <w:szCs w:val="24"/>
        </w:rPr>
      </w:pPr>
      <w:r>
        <w:rPr>
          <w:rFonts w:hint="eastAsia" w:ascii="宋体" w:hAnsi="宋体" w:eastAsia="宋体" w:cs="宋体"/>
          <w:b/>
          <w:bCs/>
          <w:color w:val="000000"/>
          <w:sz w:val="24"/>
          <w:szCs w:val="24"/>
        </w:rPr>
        <w:t>2、主机参数</w:t>
      </w:r>
    </w:p>
    <w:p>
      <w:pPr>
        <w:pageBreakBefore w:val="0"/>
        <w:kinsoku/>
        <w:wordWrap/>
        <w:overflowPunct/>
        <w:topLinePunct w:val="0"/>
        <w:bidi w:val="0"/>
        <w:adjustRightInd w:val="0"/>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2.1、体积：32</w:t>
      </w:r>
      <w:r>
        <w:rPr>
          <w:rFonts w:hint="eastAsia" w:ascii="宋体" w:hAnsi="宋体" w:eastAsia="宋体" w:cs="宋体"/>
          <w:color w:val="000000"/>
          <w:sz w:val="24"/>
          <w:szCs w:val="24"/>
        </w:rPr>
        <w:t>cm</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t>32</w:t>
      </w:r>
      <w:r>
        <w:rPr>
          <w:rFonts w:hint="eastAsia" w:ascii="宋体" w:hAnsi="宋体" w:eastAsia="宋体" w:cs="宋体"/>
          <w:color w:val="000000"/>
          <w:sz w:val="24"/>
          <w:szCs w:val="24"/>
        </w:rPr>
        <w:t>cm</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t>12cm</w:t>
      </w:r>
    </w:p>
    <w:p>
      <w:pPr>
        <w:pageBreakBefore w:val="0"/>
        <w:kinsoku/>
        <w:wordWrap/>
        <w:overflowPunct/>
        <w:topLinePunct w:val="0"/>
        <w:bidi w:val="0"/>
        <w:adjustRightInd w:val="0"/>
        <w:snapToGrid w:val="0"/>
        <w:spacing w:line="520" w:lineRule="exact"/>
        <w:rPr>
          <w:rFonts w:ascii="宋体" w:hAnsi="宋体" w:eastAsia="宋体" w:cs="宋体"/>
          <w:color w:val="000000"/>
          <w:sz w:val="24"/>
          <w:szCs w:val="24"/>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 xml:space="preserve">2.2、重量：4.5kg </w:t>
      </w:r>
    </w:p>
    <w:p>
      <w:pPr>
        <w:pageBreakBefore w:val="0"/>
        <w:tabs>
          <w:tab w:val="left" w:pos="1050"/>
        </w:tabs>
        <w:kinsoku/>
        <w:wordWrap/>
        <w:overflowPunct/>
        <w:topLinePunct w:val="0"/>
        <w:bidi w:val="0"/>
        <w:adjustRightInd w:val="0"/>
        <w:snapToGrid w:val="0"/>
        <w:spacing w:line="520" w:lineRule="exact"/>
        <w:ind w:firstLine="720" w:firstLineChars="300"/>
        <w:rPr>
          <w:rFonts w:ascii="宋体" w:hAnsi="宋体" w:eastAsia="宋体" w:cs="宋体"/>
          <w:sz w:val="24"/>
          <w:szCs w:val="24"/>
        </w:rPr>
      </w:pPr>
      <w:r>
        <w:rPr>
          <w:rFonts w:hint="eastAsia" w:ascii="宋体" w:hAnsi="宋体" w:eastAsia="宋体" w:cs="宋体"/>
          <w:sz w:val="24"/>
          <w:szCs w:val="24"/>
        </w:rPr>
        <w:t>2.3、额定输入功率：20VA</w:t>
      </w:r>
    </w:p>
    <w:p>
      <w:pPr>
        <w:pageBreakBefore w:val="0"/>
        <w:tabs>
          <w:tab w:val="left" w:pos="1050"/>
        </w:tabs>
        <w:kinsoku/>
        <w:wordWrap/>
        <w:overflowPunct/>
        <w:topLinePunct w:val="0"/>
        <w:bidi w:val="0"/>
        <w:adjustRightInd w:val="0"/>
        <w:snapToGrid w:val="0"/>
        <w:spacing w:line="520" w:lineRule="exact"/>
        <w:ind w:firstLine="480" w:firstLineChars="200"/>
        <w:rPr>
          <w:rFonts w:ascii="宋体" w:hAnsi="宋体" w:eastAsia="宋体" w:cs="宋体"/>
          <w:color w:val="FF0000"/>
          <w:sz w:val="24"/>
          <w:szCs w:val="24"/>
        </w:rPr>
      </w:pP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sz w:val="24"/>
          <w:szCs w:val="24"/>
        </w:rPr>
        <w:t>2.4、治疗片通道：4通道</w:t>
      </w:r>
      <w:r>
        <w:rPr>
          <w:rFonts w:hint="eastAsia" w:ascii="宋体" w:hAnsi="宋体" w:eastAsia="宋体" w:cs="宋体"/>
          <w:color w:val="FF0000"/>
          <w:sz w:val="24"/>
          <w:szCs w:val="24"/>
        </w:rPr>
        <w:t xml:space="preserve">  </w:t>
      </w:r>
    </w:p>
    <w:p>
      <w:pPr>
        <w:pageBreakBefore w:val="0"/>
        <w:tabs>
          <w:tab w:val="left" w:pos="1050"/>
        </w:tabs>
        <w:kinsoku/>
        <w:wordWrap/>
        <w:overflowPunct/>
        <w:topLinePunct w:val="0"/>
        <w:bidi w:val="0"/>
        <w:adjustRightInd w:val="0"/>
        <w:snapToGrid w:val="0"/>
        <w:spacing w:line="520" w:lineRule="exact"/>
        <w:ind w:firstLine="480" w:firstLineChars="200"/>
        <w:rPr>
          <w:rFonts w:ascii="宋体" w:hAnsi="宋体" w:eastAsia="宋体" w:cs="宋体"/>
          <w:color w:val="000000"/>
          <w:sz w:val="24"/>
          <w:szCs w:val="24"/>
        </w:rPr>
      </w:pPr>
      <w:r>
        <w:rPr>
          <w:rFonts w:hint="eastAsia" w:ascii="宋体" w:hAnsi="宋体" w:eastAsia="宋体" w:cs="宋体"/>
          <w:sz w:val="24"/>
          <w:szCs w:val="24"/>
          <w:shd w:val="clear" w:color="auto" w:fill="FFFFFF"/>
        </w:rPr>
        <w:t>*</w:t>
      </w:r>
      <w:r>
        <w:rPr>
          <w:rFonts w:ascii="宋体" w:hAnsi="宋体" w:eastAsia="宋体" w:cs="宋体"/>
          <w:sz w:val="24"/>
          <w:szCs w:val="24"/>
          <w:shd w:val="clear" w:color="auto" w:fill="FFFFFF"/>
        </w:rPr>
        <w:t xml:space="preserve"> </w:t>
      </w:r>
      <w:r>
        <w:rPr>
          <w:rFonts w:hint="eastAsia" w:ascii="宋体" w:hAnsi="宋体" w:eastAsia="宋体" w:cs="宋体"/>
          <w:sz w:val="24"/>
          <w:szCs w:val="24"/>
          <w:shd w:val="clear" w:color="auto" w:fill="FFFFFF"/>
        </w:rPr>
        <w:t>2.5、近红外线波长：890nm</w:t>
      </w:r>
      <w:r>
        <w:rPr>
          <w:rFonts w:hint="eastAsia" w:ascii="宋体" w:hAnsi="宋体" w:eastAsia="宋体" w:cs="宋体"/>
          <w:color w:val="000000"/>
          <w:sz w:val="24"/>
          <w:szCs w:val="24"/>
        </w:rPr>
        <w:t>±10nm</w:t>
      </w:r>
    </w:p>
    <w:p>
      <w:pPr>
        <w:pageBreakBefore w:val="0"/>
        <w:tabs>
          <w:tab w:val="left" w:pos="1050"/>
        </w:tabs>
        <w:kinsoku/>
        <w:wordWrap/>
        <w:overflowPunct/>
        <w:topLinePunct w:val="0"/>
        <w:bidi w:val="0"/>
        <w:adjustRightInd w:val="0"/>
        <w:snapToGrid w:val="0"/>
        <w:spacing w:line="520" w:lineRule="exact"/>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w:t>
      </w:r>
      <w:r>
        <w:rPr>
          <w:rFonts w:ascii="宋体" w:hAnsi="宋体" w:eastAsia="宋体" w:cs="宋体"/>
          <w:sz w:val="24"/>
          <w:szCs w:val="24"/>
          <w:shd w:val="clear" w:color="auto" w:fill="FFFFFF"/>
        </w:rPr>
        <w:t xml:space="preserve"> </w:t>
      </w:r>
      <w:r>
        <w:rPr>
          <w:rFonts w:hint="eastAsia" w:ascii="宋体" w:hAnsi="宋体" w:eastAsia="宋体" w:cs="宋体"/>
          <w:sz w:val="24"/>
          <w:szCs w:val="24"/>
          <w:shd w:val="clear" w:color="auto" w:fill="FFFFFF"/>
        </w:rPr>
        <w:t>2.6、定时模式：9种</w:t>
      </w:r>
    </w:p>
    <w:p>
      <w:pPr>
        <w:pageBreakBefore w:val="0"/>
        <w:tabs>
          <w:tab w:val="left" w:pos="1050"/>
        </w:tabs>
        <w:kinsoku/>
        <w:wordWrap/>
        <w:overflowPunct/>
        <w:topLinePunct w:val="0"/>
        <w:bidi w:val="0"/>
        <w:adjustRightInd w:val="0"/>
        <w:snapToGrid w:val="0"/>
        <w:spacing w:line="520" w:lineRule="exact"/>
        <w:ind w:firstLine="720" w:firstLineChars="300"/>
        <w:rPr>
          <w:rFonts w:ascii="宋体" w:hAnsi="宋体" w:eastAsia="宋体" w:cs="宋体"/>
          <w:sz w:val="24"/>
          <w:szCs w:val="24"/>
        </w:rPr>
      </w:pPr>
      <w:r>
        <w:rPr>
          <w:rFonts w:hint="eastAsia" w:ascii="宋体" w:hAnsi="宋体" w:eastAsia="宋体" w:cs="宋体"/>
          <w:sz w:val="24"/>
          <w:szCs w:val="24"/>
        </w:rPr>
        <w:t>2.7、治疗模式：3种</w:t>
      </w:r>
    </w:p>
    <w:p>
      <w:pPr>
        <w:pageBreakBefore w:val="0"/>
        <w:tabs>
          <w:tab w:val="left" w:pos="1050"/>
        </w:tabs>
        <w:kinsoku/>
        <w:wordWrap/>
        <w:overflowPunct/>
        <w:topLinePunct w:val="0"/>
        <w:bidi w:val="0"/>
        <w:adjustRightInd w:val="0"/>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sz w:val="24"/>
          <w:szCs w:val="24"/>
        </w:rPr>
        <w:t>2.8、治疗强度：10档</w:t>
      </w:r>
    </w:p>
    <w:p>
      <w:pPr>
        <w:pageBreakBefore w:val="0"/>
        <w:tabs>
          <w:tab w:val="left" w:pos="1050"/>
        </w:tabs>
        <w:kinsoku/>
        <w:wordWrap/>
        <w:overflowPunct/>
        <w:topLinePunct w:val="0"/>
        <w:bidi w:val="0"/>
        <w:adjustRightInd w:val="0"/>
        <w:snapToGrid w:val="0"/>
        <w:spacing w:line="520" w:lineRule="exact"/>
        <w:ind w:firstLine="720" w:firstLineChars="300"/>
        <w:rPr>
          <w:rFonts w:ascii="宋体" w:hAnsi="宋体" w:eastAsia="宋体" w:cs="宋体"/>
          <w:sz w:val="24"/>
          <w:szCs w:val="24"/>
          <w:shd w:val="clear" w:color="auto" w:fill="FFFFFF"/>
        </w:rPr>
      </w:pPr>
      <w:r>
        <w:rPr>
          <w:rFonts w:hint="eastAsia" w:ascii="宋体" w:hAnsi="宋体" w:eastAsia="宋体" w:cs="宋体"/>
          <w:sz w:val="24"/>
          <w:szCs w:val="24"/>
        </w:rPr>
        <w:t>2.9、治疗结束提示：</w:t>
      </w:r>
      <w:r>
        <w:rPr>
          <w:rFonts w:hint="eastAsia" w:ascii="宋体" w:hAnsi="宋体" w:eastAsia="宋体" w:cs="宋体"/>
          <w:sz w:val="24"/>
          <w:szCs w:val="24"/>
          <w:shd w:val="clear" w:color="auto" w:fill="FFFFFF"/>
        </w:rPr>
        <w:t>治疗结束后自动铃声提示</w:t>
      </w:r>
    </w:p>
    <w:p>
      <w:pPr>
        <w:pageBreakBefore w:val="0"/>
        <w:tabs>
          <w:tab w:val="left" w:pos="1050"/>
        </w:tabs>
        <w:kinsoku/>
        <w:wordWrap/>
        <w:overflowPunct/>
        <w:topLinePunct w:val="0"/>
        <w:bidi w:val="0"/>
        <w:adjustRightInd w:val="0"/>
        <w:snapToGrid w:val="0"/>
        <w:spacing w:line="520" w:lineRule="exact"/>
        <w:ind w:firstLine="720" w:firstLineChars="300"/>
        <w:rPr>
          <w:rFonts w:ascii="宋体" w:hAnsi="宋体" w:eastAsia="宋体" w:cs="宋体"/>
          <w:sz w:val="24"/>
          <w:szCs w:val="24"/>
          <w:shd w:val="clear" w:color="auto" w:fill="FFFFFF"/>
        </w:rPr>
      </w:pPr>
      <w:r>
        <w:rPr>
          <w:rFonts w:hint="eastAsia" w:ascii="宋体" w:hAnsi="宋体" w:eastAsia="宋体" w:cs="宋体"/>
          <w:sz w:val="24"/>
          <w:szCs w:val="24"/>
        </w:rPr>
        <w:t>2.</w:t>
      </w:r>
      <w:r>
        <w:rPr>
          <w:rFonts w:hint="eastAsia" w:ascii="宋体" w:hAnsi="宋体" w:eastAsia="宋体" w:cs="宋体"/>
          <w:sz w:val="24"/>
          <w:szCs w:val="24"/>
          <w:shd w:val="clear" w:color="auto" w:fill="FFFFFF"/>
        </w:rPr>
        <w:t>10、防电击类型和程度：Ⅱ类、B型设备</w:t>
      </w:r>
    </w:p>
    <w:p>
      <w:pPr>
        <w:pageBreakBefore w:val="0"/>
        <w:tabs>
          <w:tab w:val="left" w:pos="1050"/>
        </w:tabs>
        <w:kinsoku/>
        <w:wordWrap/>
        <w:overflowPunct/>
        <w:topLinePunct w:val="0"/>
        <w:bidi w:val="0"/>
        <w:adjustRightInd w:val="0"/>
        <w:snapToGrid w:val="0"/>
        <w:spacing w:line="520" w:lineRule="exact"/>
        <w:ind w:firstLine="720" w:firstLineChars="300"/>
        <w:rPr>
          <w:rFonts w:ascii="宋体" w:hAnsi="宋体" w:eastAsia="宋体" w:cs="宋体"/>
          <w:sz w:val="24"/>
          <w:szCs w:val="24"/>
          <w:shd w:val="clear" w:color="auto" w:fill="FFFFFF"/>
        </w:rPr>
      </w:pPr>
      <w:r>
        <w:rPr>
          <w:rFonts w:hint="eastAsia" w:ascii="宋体" w:hAnsi="宋体" w:eastAsia="宋体" w:cs="宋体"/>
          <w:sz w:val="24"/>
          <w:szCs w:val="24"/>
        </w:rPr>
        <w:t>2.</w:t>
      </w:r>
      <w:r>
        <w:rPr>
          <w:rFonts w:hint="eastAsia" w:ascii="宋体" w:hAnsi="宋体" w:eastAsia="宋体" w:cs="宋体"/>
          <w:sz w:val="24"/>
          <w:szCs w:val="24"/>
          <w:shd w:val="clear" w:color="auto" w:fill="FFFFFF"/>
        </w:rPr>
        <w:t>11、对有害进液的防护程度:普通设备</w:t>
      </w:r>
    </w:p>
    <w:p>
      <w:pPr>
        <w:pageBreakBefore w:val="0"/>
        <w:tabs>
          <w:tab w:val="left" w:pos="1050"/>
        </w:tabs>
        <w:kinsoku/>
        <w:wordWrap/>
        <w:overflowPunct/>
        <w:topLinePunct w:val="0"/>
        <w:bidi w:val="0"/>
        <w:adjustRightInd w:val="0"/>
        <w:snapToGrid w:val="0"/>
        <w:spacing w:line="520" w:lineRule="exact"/>
        <w:ind w:firstLine="720" w:firstLineChars="300"/>
        <w:rPr>
          <w:rFonts w:ascii="宋体" w:hAnsi="宋体" w:eastAsia="宋体" w:cs="宋体"/>
          <w:sz w:val="24"/>
          <w:szCs w:val="24"/>
          <w:shd w:val="clear" w:color="auto" w:fill="FFFFFF"/>
        </w:rPr>
      </w:pPr>
      <w:r>
        <w:rPr>
          <w:rFonts w:hint="eastAsia" w:ascii="宋体" w:hAnsi="宋体" w:eastAsia="宋体" w:cs="宋体"/>
          <w:sz w:val="24"/>
          <w:szCs w:val="24"/>
        </w:rPr>
        <w:t>2.</w:t>
      </w:r>
      <w:r>
        <w:rPr>
          <w:rFonts w:hint="eastAsia" w:ascii="宋体" w:hAnsi="宋体" w:eastAsia="宋体" w:cs="宋体"/>
          <w:sz w:val="24"/>
          <w:szCs w:val="24"/>
          <w:shd w:val="clear" w:color="auto" w:fill="FFFFFF"/>
        </w:rPr>
        <w:t>12、工作条件</w:t>
      </w:r>
    </w:p>
    <w:p>
      <w:pPr>
        <w:pageBreakBefore w:val="0"/>
        <w:kinsoku/>
        <w:wordWrap/>
        <w:overflowPunct/>
        <w:topLinePunct w:val="0"/>
        <w:bidi w:val="0"/>
        <w:adjustRightInd w:val="0"/>
        <w:snapToGrid w:val="0"/>
        <w:spacing w:line="520" w:lineRule="exact"/>
        <w:ind w:firstLine="720" w:firstLineChars="300"/>
        <w:rPr>
          <w:rFonts w:ascii="宋体" w:hAnsi="宋体" w:eastAsia="宋体" w:cs="宋体"/>
          <w:sz w:val="24"/>
          <w:szCs w:val="24"/>
        </w:rPr>
      </w:pPr>
      <w:r>
        <w:rPr>
          <w:rFonts w:hint="eastAsia" w:ascii="宋体" w:hAnsi="宋体" w:eastAsia="宋体" w:cs="宋体"/>
          <w:sz w:val="24"/>
          <w:szCs w:val="24"/>
        </w:rPr>
        <w:t>（1）环境温度：5℃～40℃</w:t>
      </w:r>
    </w:p>
    <w:p>
      <w:pPr>
        <w:pageBreakBefore w:val="0"/>
        <w:kinsoku/>
        <w:wordWrap/>
        <w:overflowPunct/>
        <w:topLinePunct w:val="0"/>
        <w:bidi w:val="0"/>
        <w:adjustRightInd w:val="0"/>
        <w:snapToGrid w:val="0"/>
        <w:spacing w:line="52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（2）相对湿度：不大于80％</w:t>
      </w:r>
    </w:p>
    <w:p>
      <w:pPr>
        <w:pageBreakBefore w:val="0"/>
        <w:kinsoku/>
        <w:wordWrap/>
        <w:overflowPunct/>
        <w:topLinePunct w:val="0"/>
        <w:bidi w:val="0"/>
        <w:adjustRightInd w:val="0"/>
        <w:snapToGrid w:val="0"/>
        <w:spacing w:line="52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（3）大气压力：700hpa～1060hpa</w:t>
      </w:r>
    </w:p>
    <w:p>
      <w:pPr>
        <w:pageBreakBefore w:val="0"/>
        <w:kinsoku/>
        <w:wordWrap/>
        <w:overflowPunct/>
        <w:topLinePunct w:val="0"/>
        <w:bidi w:val="0"/>
        <w:adjustRightInd w:val="0"/>
        <w:snapToGrid w:val="0"/>
        <w:spacing w:line="520" w:lineRule="exact"/>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（4）电源电压：交流220V;频率50Hz</w:t>
      </w:r>
    </w:p>
    <w:p>
      <w:pPr>
        <w:pStyle w:val="2"/>
        <w:pageBreakBefore w:val="0"/>
        <w:kinsoku/>
        <w:wordWrap/>
        <w:overflowPunct/>
        <w:topLinePunct w:val="0"/>
        <w:bidi w:val="0"/>
        <w:adjustRightInd w:val="0"/>
        <w:snapToGrid w:val="0"/>
        <w:spacing w:line="520" w:lineRule="exact"/>
      </w:pPr>
    </w:p>
    <w:p>
      <w:pPr>
        <w:pStyle w:val="2"/>
        <w:keepNext/>
        <w:keepLines/>
        <w:pageBreakBefore w:val="0"/>
        <w:widowControl w:val="0"/>
        <w:kinsoku/>
        <w:wordWrap/>
        <w:overflowPunct/>
        <w:topLinePunct w:val="0"/>
        <w:autoSpaceDE/>
        <w:autoSpaceDN/>
        <w:bidi w:val="0"/>
        <w:adjustRightInd w:val="0"/>
        <w:snapToGrid w:val="0"/>
        <w:spacing w:before="0" w:after="0" w:line="520" w:lineRule="exact"/>
        <w:jc w:val="center"/>
        <w:textAlignment w:val="auto"/>
        <w:rPr>
          <w:rFonts w:hint="eastAsia"/>
          <w:b w:val="0"/>
          <w:bCs w:val="0"/>
          <w:sz w:val="28"/>
          <w:szCs w:val="28"/>
          <w:lang w:val="en-US" w:eastAsia="zh-CN"/>
        </w:rPr>
      </w:pPr>
      <w:r>
        <w:rPr>
          <w:rFonts w:hint="eastAsia"/>
          <w:b w:val="0"/>
          <w:bCs w:val="0"/>
          <w:sz w:val="28"/>
          <w:szCs w:val="28"/>
          <w:lang w:val="en-US" w:eastAsia="zh-CN"/>
        </w:rPr>
        <w:t>B包</w:t>
      </w:r>
    </w:p>
    <w:p>
      <w:pPr>
        <w:pageBreakBefore w:val="0"/>
        <w:kinsoku/>
        <w:wordWrap/>
        <w:overflowPunct/>
        <w:topLinePunct w:val="0"/>
        <w:bidi w:val="0"/>
        <w:adjustRightInd w:val="0"/>
        <w:snapToGrid w:val="0"/>
        <w:spacing w:line="520" w:lineRule="exact"/>
        <w:jc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一、超声波治疗仪</w:t>
      </w:r>
    </w:p>
    <w:p>
      <w:pPr>
        <w:pageBreakBefore w:val="0"/>
        <w:numPr>
          <w:ilvl w:val="0"/>
          <w:numId w:val="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便携式机型，3.5寸彩色液晶显示屏加一键飞梭操作；</w:t>
      </w:r>
    </w:p>
    <w:p>
      <w:pPr>
        <w:pageBreakBefore w:val="0"/>
        <w:numPr>
          <w:ilvl w:val="0"/>
          <w:numId w:val="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仪器配有一个手持移动式1MHz探头；</w:t>
      </w:r>
    </w:p>
    <w:p>
      <w:pPr>
        <w:pageBreakBefore w:val="0"/>
        <w:numPr>
          <w:ilvl w:val="0"/>
          <w:numId w:val="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功率：80VA；</w:t>
      </w:r>
    </w:p>
    <w:p>
      <w:pPr>
        <w:pageBreakBefore w:val="0"/>
        <w:numPr>
          <w:ilvl w:val="0"/>
          <w:numId w:val="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额定输出功率：5W±20%；</w:t>
      </w:r>
    </w:p>
    <w:p>
      <w:pPr>
        <w:pageBreakBefore w:val="0"/>
        <w:numPr>
          <w:ilvl w:val="0"/>
          <w:numId w:val="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额定输出有效声强：≤3.0W/cm²；</w:t>
      </w:r>
    </w:p>
    <w:p>
      <w:pPr>
        <w:pageBreakBefore w:val="0"/>
        <w:numPr>
          <w:ilvl w:val="0"/>
          <w:numId w:val="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波束类型：准直型；</w:t>
      </w:r>
    </w:p>
    <w:p>
      <w:pPr>
        <w:pageBreakBefore w:val="0"/>
        <w:numPr>
          <w:ilvl w:val="0"/>
          <w:numId w:val="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波束不均匀系数：≤8；</w:t>
      </w:r>
    </w:p>
    <w:p>
      <w:pPr>
        <w:pageBreakBefore w:val="0"/>
        <w:numPr>
          <w:ilvl w:val="0"/>
          <w:numId w:val="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★占空比：0～100%可调，步进为10%；</w:t>
      </w:r>
    </w:p>
    <w:p>
      <w:pPr>
        <w:pageBreakBefore w:val="0"/>
        <w:numPr>
          <w:ilvl w:val="0"/>
          <w:numId w:val="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治疗时间：0分钟～30分钟；</w:t>
      </w:r>
    </w:p>
    <w:p>
      <w:pPr>
        <w:pageBreakBefore w:val="0"/>
        <w:numPr>
          <w:ilvl w:val="0"/>
          <w:numId w:val="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★输出模式：9档脉冲模式和1档连续模式；</w:t>
      </w:r>
    </w:p>
    <w:p>
      <w:pPr>
        <w:pageBreakBefore w:val="0"/>
        <w:numPr>
          <w:ilvl w:val="0"/>
          <w:numId w:val="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★本产品取得计算机软件著作权；</w:t>
      </w:r>
    </w:p>
    <w:p>
      <w:pPr>
        <w:pageBreakBefore w:val="0"/>
        <w:numPr>
          <w:ilvl w:val="0"/>
          <w:numId w:val="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电源参数: 电源电压：AC 220V±10％；电源频率：50Hz±2％；</w:t>
      </w:r>
    </w:p>
    <w:p>
      <w:pPr>
        <w:pageBreakBefore w:val="0"/>
        <w:numPr>
          <w:ilvl w:val="0"/>
          <w:numId w:val="5"/>
        </w:numPr>
        <w:kinsoku/>
        <w:wordWrap/>
        <w:overflowPunct/>
        <w:topLinePunct w:val="0"/>
        <w:bidi w:val="0"/>
        <w:adjustRightInd w:val="0"/>
        <w:snapToGrid w:val="0"/>
        <w:spacing w:line="520" w:lineRule="exact"/>
        <w:ind w:left="425" w:leftChars="0" w:hanging="425" w:firstLineChars="0"/>
        <w:rPr>
          <w:rFonts w:hint="eastAsia"/>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治疗头有效辐射面积：1MHz治疗头为2.5cm²；</w:t>
      </w:r>
    </w:p>
    <w:p>
      <w:pPr>
        <w:pStyle w:val="2"/>
        <w:keepNext/>
        <w:keepLines/>
        <w:pageBreakBefore w:val="0"/>
        <w:widowControl w:val="0"/>
        <w:kinsoku/>
        <w:wordWrap/>
        <w:overflowPunct/>
        <w:topLinePunct w:val="0"/>
        <w:autoSpaceDE/>
        <w:autoSpaceDN/>
        <w:bidi w:val="0"/>
        <w:adjustRightInd w:val="0"/>
        <w:snapToGrid w:val="0"/>
        <w:spacing w:before="0" w:after="0" w:line="520" w:lineRule="exact"/>
        <w:textAlignment w:val="auto"/>
        <w:rPr>
          <w:rFonts w:hint="eastAsia"/>
          <w:lang w:val="en-US" w:eastAsia="zh-CN"/>
        </w:rPr>
      </w:pPr>
    </w:p>
    <w:p>
      <w:pPr>
        <w:pageBreakBefore w:val="0"/>
        <w:numPr>
          <w:ilvl w:val="0"/>
          <w:numId w:val="0"/>
        </w:numPr>
        <w:kinsoku/>
        <w:wordWrap/>
        <w:overflowPunct/>
        <w:topLinePunct w:val="0"/>
        <w:bidi w:val="0"/>
        <w:adjustRightInd w:val="0"/>
        <w:snapToGrid w:val="0"/>
        <w:spacing w:line="520" w:lineRule="exact"/>
        <w:ind w:leftChars="0"/>
        <w:jc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二、微波治疗仪</w:t>
      </w:r>
    </w:p>
    <w:p>
      <w:pPr>
        <w:pageBreakBefore w:val="0"/>
        <w:numPr>
          <w:ilvl w:val="0"/>
          <w:numId w:val="6"/>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单微波源,微波工作频率: 2450MHz±30MHz，波长12.2CM；</w:t>
      </w:r>
    </w:p>
    <w:p>
      <w:pPr>
        <w:pageBreakBefore w:val="0"/>
        <w:numPr>
          <w:ilvl w:val="0"/>
          <w:numId w:val="6"/>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★输出功率：手术模式：0-150W，理疗模式0-50W；</w:t>
      </w:r>
    </w:p>
    <w:p>
      <w:pPr>
        <w:pageBreakBefore w:val="0"/>
        <w:numPr>
          <w:ilvl w:val="0"/>
          <w:numId w:val="6"/>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外形尺寸：360×420×800；</w:t>
      </w:r>
    </w:p>
    <w:p>
      <w:pPr>
        <w:pageBreakBefore w:val="0"/>
        <w:numPr>
          <w:ilvl w:val="0"/>
          <w:numId w:val="6"/>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整机重量：30Kg；</w:t>
      </w:r>
    </w:p>
    <w:p>
      <w:pPr>
        <w:pageBreakBefore w:val="0"/>
        <w:numPr>
          <w:ilvl w:val="0"/>
          <w:numId w:val="6"/>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预置工作时间范围: 0～30min或0～99s，预置为30min（最常用）时，其时间精度应为30min±1min；</w:t>
      </w:r>
    </w:p>
    <w:p>
      <w:pPr>
        <w:pageBreakBefore w:val="0"/>
        <w:numPr>
          <w:ilvl w:val="0"/>
          <w:numId w:val="6"/>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无溅射创面修复好，无空气污染；</w:t>
      </w:r>
    </w:p>
    <w:p>
      <w:pPr>
        <w:pageBreakBefore w:val="0"/>
        <w:numPr>
          <w:ilvl w:val="0"/>
          <w:numId w:val="6"/>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采用微电脑控制，PID调节及锁相，输出功率更稳定；</w:t>
      </w:r>
    </w:p>
    <w:p>
      <w:pPr>
        <w:pageBreakBefore w:val="0"/>
        <w:numPr>
          <w:ilvl w:val="0"/>
          <w:numId w:val="6"/>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产品配置2枚玻璃管式熔断器，规格为F2AL250V，外形尺寸为Ø5×20mm；</w:t>
      </w:r>
    </w:p>
    <w:p>
      <w:pPr>
        <w:pageBreakBefore w:val="0"/>
        <w:numPr>
          <w:ilvl w:val="0"/>
          <w:numId w:val="6"/>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★输出模式：连续波、脉冲波、集束波；</w:t>
      </w:r>
    </w:p>
    <w:p>
      <w:pPr>
        <w:pageBreakBefore w:val="0"/>
        <w:numPr>
          <w:ilvl w:val="0"/>
          <w:numId w:val="6"/>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★输出微波功率和治疗时间可预置并储存记忆；</w:t>
      </w:r>
    </w:p>
    <w:p>
      <w:pPr>
        <w:pageBreakBefore w:val="0"/>
        <w:numPr>
          <w:ilvl w:val="0"/>
          <w:numId w:val="6"/>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★手术、理疗、切割一体化，功能齐全，适合各临床科室需要；</w:t>
      </w:r>
    </w:p>
    <w:p>
      <w:pPr>
        <w:pageBreakBefore w:val="0"/>
        <w:numPr>
          <w:ilvl w:val="0"/>
          <w:numId w:val="6"/>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误操作报警：当操作发生错误时，治疗机发出报警声，并自动切断输出；</w:t>
      </w:r>
    </w:p>
    <w:p>
      <w:pPr>
        <w:pageBreakBefore w:val="0"/>
        <w:numPr>
          <w:ilvl w:val="0"/>
          <w:numId w:val="6"/>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过载保护:输出功率达到设置功率极限时，能自动切断输出，并发出报警信号；</w:t>
      </w:r>
    </w:p>
    <w:p>
      <w:pPr>
        <w:pageBreakBefore w:val="0"/>
        <w:numPr>
          <w:ilvl w:val="0"/>
          <w:numId w:val="6"/>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闭锁保护：当电源中断再恢复时，停止一切微波输出；</w:t>
      </w:r>
    </w:p>
    <w:p>
      <w:pPr>
        <w:pageBreakBefore w:val="0"/>
        <w:numPr>
          <w:ilvl w:val="0"/>
          <w:numId w:val="6"/>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★保护功能：具有闭锁保护、过载保护、误操作报警；</w:t>
      </w:r>
    </w:p>
    <w:p>
      <w:pPr>
        <w:pageBreakBefore w:val="0"/>
        <w:numPr>
          <w:ilvl w:val="0"/>
          <w:numId w:val="6"/>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安全等级：符合国家医用电器3类标准 ；</w:t>
      </w:r>
    </w:p>
    <w:p>
      <w:pPr>
        <w:pageBreakBefore w:val="0"/>
        <w:numPr>
          <w:ilvl w:val="0"/>
          <w:numId w:val="6"/>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★注册证临床适应症：</w:t>
      </w:r>
      <w:r>
        <w:rPr>
          <w:rFonts w:hint="eastAsia" w:ascii="宋体" w:hAnsi="宋体" w:cs="宋体"/>
          <w:b w:val="0"/>
          <w:bCs w:val="0"/>
          <w:i w:val="0"/>
          <w:iCs w:val="0"/>
          <w:color w:val="000000"/>
          <w:kern w:val="0"/>
          <w:sz w:val="24"/>
          <w:szCs w:val="24"/>
          <w:highlight w:val="none"/>
          <w:u w:val="none"/>
          <w:lang w:val="en-US" w:eastAsia="zh-CN" w:bidi="ar"/>
        </w:rPr>
        <w:t>1</w:t>
      </w:r>
      <w:r>
        <w:rPr>
          <w:rFonts w:hint="eastAsia" w:ascii="宋体" w:hAnsi="宋体" w:eastAsia="宋体" w:cs="宋体"/>
          <w:b w:val="0"/>
          <w:bCs w:val="0"/>
          <w:i w:val="0"/>
          <w:iCs w:val="0"/>
          <w:color w:val="000000"/>
          <w:kern w:val="0"/>
          <w:sz w:val="24"/>
          <w:szCs w:val="24"/>
          <w:highlight w:val="none"/>
          <w:u w:val="none"/>
          <w:lang w:val="en-US" w:eastAsia="zh-CN" w:bidi="ar"/>
        </w:rPr>
        <w:t>：丹毒、蜂窝织炎、乳腺炎的炎症吸收期、软组织扭伤恢复期、肌纤维织炎、棘间韧带损伤、肩关节周围炎、肱骨外上髁炎、术后伤口愈合迟缓、慢性溃疡、压疮、烧伤、冻伤。2：高热疗法与放疗、化疗综合治疗适用于皮肤癌、甲状腺癌、颈淋巴结转移癌、食管癌、乳癌、宫颈癌、直肠癌。3：组织凝固治疗适用于皮肤良性与恶性赘生物、鼻息肉、食管癌、胃溃疡出血、胃癌、直肠息肉、直肠癌、宫颈糜烂、宫颈息肉、宫颈癌。</w:t>
      </w:r>
    </w:p>
    <w:p>
      <w:pPr>
        <w:pStyle w:val="2"/>
        <w:keepNext/>
        <w:keepLines/>
        <w:pageBreakBefore w:val="0"/>
        <w:widowControl w:val="0"/>
        <w:kinsoku/>
        <w:wordWrap/>
        <w:overflowPunct/>
        <w:topLinePunct w:val="0"/>
        <w:autoSpaceDE/>
        <w:autoSpaceDN/>
        <w:bidi w:val="0"/>
        <w:adjustRightInd w:val="0"/>
        <w:snapToGrid w:val="0"/>
        <w:spacing w:before="0" w:after="0" w:line="520" w:lineRule="exact"/>
        <w:textAlignment w:val="auto"/>
        <w:rPr>
          <w:rFonts w:hint="eastAsia"/>
          <w:lang w:val="en-US" w:eastAsia="zh-CN"/>
        </w:rPr>
      </w:pPr>
    </w:p>
    <w:p>
      <w:pPr>
        <w:pageBreakBefore w:val="0"/>
        <w:kinsoku/>
        <w:wordWrap/>
        <w:overflowPunct/>
        <w:topLinePunct w:val="0"/>
        <w:bidi w:val="0"/>
        <w:adjustRightInd w:val="0"/>
        <w:snapToGrid w:val="0"/>
        <w:spacing w:line="520" w:lineRule="exact"/>
        <w:jc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三、中频治疗仪</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产品结构形式：台面款式，轻巧便捷；</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★输出通道：四通道配置；四路可独立控制，同时治疗四位患者/或四个部位；亦可组合使用，形成2组平面干扰治疗；</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操控方式：7寸真彩触摸屏；</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★内置多达102种治疗处方，分5种治疗模式（多步模式、音频模式、正弦调制、脉冲调制、干扰模式）可选；</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★具有4种平面干扰电输出模式（普通模式、动态模式、调制模式、对极模式）可选；</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★具有自定义处方功能，医护人员可根据临床需要进行自行建立、存储和调取；</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★输出电流强度：不超过50mA(r.m.s)，分99档连续可调；</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输出电流稳定度：不同负载下的输出电流变化率不大于10%；</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载波频率：载波频率1kHz～12kHz，允差±10%；</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载波波形：脉冲波</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载波脉宽：载波频率倒数的一半（42μs～500μs），允差±10μs。</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调制波频率：0～150Hz，允差±10%；</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调制波波形：方波、正弦波、三角波、锯齿波、指数波、扇形波、梯形波、尖波</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差频频率：0～200Hz，允差在±10%或±1Hz。</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差频变化周期：15s～30s，允差±10%；</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动态节律：4s～10s，允差±10%；</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调幅度：0～100%，调幅度允差±5%；</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治疗时间：1min～99min可调，步长1min，允差±5%。</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连续工作时间：不少于4h；</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噪声不大于45dB（A）；</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★具有电极加热功能：电极片温度38℃～42℃，分10档可调，允差±3℃；</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★具有四大保护功能：</w:t>
      </w:r>
    </w:p>
    <w:p>
      <w:pPr>
        <w:pageBreakBefore w:val="0"/>
        <w:numPr>
          <w:ilvl w:val="0"/>
          <w:numId w:val="0"/>
        </w:numPr>
        <w:kinsoku/>
        <w:wordWrap/>
        <w:overflowPunct/>
        <w:topLinePunct w:val="0"/>
        <w:bidi w:val="0"/>
        <w:adjustRightInd w:val="0"/>
        <w:snapToGrid w:val="0"/>
        <w:spacing w:line="520" w:lineRule="exact"/>
        <w:ind w:leftChars="0" w:firstLine="420"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1）超温保护：电极片温度超过45℃，热保护器动作，且有报警提示。</w:t>
      </w:r>
    </w:p>
    <w:p>
      <w:pPr>
        <w:pageBreakBefore w:val="0"/>
        <w:numPr>
          <w:ilvl w:val="0"/>
          <w:numId w:val="0"/>
        </w:numPr>
        <w:kinsoku/>
        <w:wordWrap/>
        <w:overflowPunct/>
        <w:topLinePunct w:val="0"/>
        <w:bidi w:val="0"/>
        <w:adjustRightInd w:val="0"/>
        <w:snapToGrid w:val="0"/>
        <w:spacing w:line="520" w:lineRule="exact"/>
        <w:ind w:leftChars="0" w:firstLine="420"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2）开路保护：电疗仪在输出状态无负载时，发出声音和显示错误提示；</w:t>
      </w:r>
    </w:p>
    <w:p>
      <w:pPr>
        <w:pageBreakBefore w:val="0"/>
        <w:numPr>
          <w:ilvl w:val="0"/>
          <w:numId w:val="0"/>
        </w:numPr>
        <w:kinsoku/>
        <w:wordWrap/>
        <w:overflowPunct/>
        <w:topLinePunct w:val="0"/>
        <w:bidi w:val="0"/>
        <w:adjustRightInd w:val="0"/>
        <w:snapToGrid w:val="0"/>
        <w:spacing w:line="520" w:lineRule="exact"/>
        <w:ind w:leftChars="0" w:firstLine="420"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3）短路保护：电疗仪在输出端短路时，发出声音和显示错误提示；</w:t>
      </w:r>
    </w:p>
    <w:p>
      <w:pPr>
        <w:pageBreakBefore w:val="0"/>
        <w:numPr>
          <w:ilvl w:val="0"/>
          <w:numId w:val="0"/>
        </w:numPr>
        <w:kinsoku/>
        <w:wordWrap/>
        <w:overflowPunct/>
        <w:topLinePunct w:val="0"/>
        <w:bidi w:val="0"/>
        <w:adjustRightInd w:val="0"/>
        <w:snapToGrid w:val="0"/>
        <w:spacing w:line="520" w:lineRule="exact"/>
        <w:ind w:leftChars="0" w:firstLine="420"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4）过流保护：在500Ω的负载电阻下，输出电流有效值大于50mA时，发出声音和显示错误提示。</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具有参数锁定功能，满足临床个性化需求；</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可选配Wi-Fi模块，进行相关数据互联（量产机器暂不配置，如有需要走特殊订单评审流程）</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本产品使用期限为5年；</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★配置多类别电极片，满足临床多样化需求</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工作环境：</w:t>
      </w:r>
    </w:p>
    <w:p>
      <w:pPr>
        <w:pageBreakBefore w:val="0"/>
        <w:numPr>
          <w:ilvl w:val="0"/>
          <w:numId w:val="0"/>
        </w:numPr>
        <w:kinsoku/>
        <w:wordWrap/>
        <w:overflowPunct/>
        <w:topLinePunct w:val="0"/>
        <w:bidi w:val="0"/>
        <w:adjustRightInd w:val="0"/>
        <w:snapToGrid w:val="0"/>
        <w:spacing w:line="520" w:lineRule="exact"/>
        <w:ind w:leftChars="0" w:firstLine="420"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1）环境温度：5℃～40℃；</w:t>
      </w:r>
    </w:p>
    <w:p>
      <w:pPr>
        <w:pageBreakBefore w:val="0"/>
        <w:numPr>
          <w:ilvl w:val="0"/>
          <w:numId w:val="0"/>
        </w:numPr>
        <w:kinsoku/>
        <w:wordWrap/>
        <w:overflowPunct/>
        <w:topLinePunct w:val="0"/>
        <w:bidi w:val="0"/>
        <w:adjustRightInd w:val="0"/>
        <w:snapToGrid w:val="0"/>
        <w:spacing w:line="520" w:lineRule="exact"/>
        <w:ind w:leftChars="0" w:firstLine="420"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2）相对湿度：≤80%；</w:t>
      </w:r>
    </w:p>
    <w:p>
      <w:pPr>
        <w:pageBreakBefore w:val="0"/>
        <w:numPr>
          <w:ilvl w:val="0"/>
          <w:numId w:val="0"/>
        </w:numPr>
        <w:kinsoku/>
        <w:wordWrap/>
        <w:overflowPunct/>
        <w:topLinePunct w:val="0"/>
        <w:bidi w:val="0"/>
        <w:adjustRightInd w:val="0"/>
        <w:snapToGrid w:val="0"/>
        <w:spacing w:line="520" w:lineRule="exact"/>
        <w:ind w:leftChars="0" w:firstLine="420"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3）大气压力：700hpa～1060hpa；</w:t>
      </w:r>
    </w:p>
    <w:p>
      <w:pPr>
        <w:pageBreakBefore w:val="0"/>
        <w:numPr>
          <w:ilvl w:val="0"/>
          <w:numId w:val="0"/>
        </w:numPr>
        <w:kinsoku/>
        <w:wordWrap/>
        <w:overflowPunct/>
        <w:topLinePunct w:val="0"/>
        <w:bidi w:val="0"/>
        <w:adjustRightInd w:val="0"/>
        <w:snapToGrid w:val="0"/>
        <w:spacing w:line="520" w:lineRule="exact"/>
        <w:ind w:leftChars="0" w:firstLine="420"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4）电源电压：～220V±10%;</w:t>
      </w:r>
    </w:p>
    <w:p>
      <w:pPr>
        <w:pageBreakBefore w:val="0"/>
        <w:numPr>
          <w:ilvl w:val="0"/>
          <w:numId w:val="0"/>
        </w:numPr>
        <w:kinsoku/>
        <w:wordWrap/>
        <w:overflowPunct/>
        <w:topLinePunct w:val="0"/>
        <w:bidi w:val="0"/>
        <w:adjustRightInd w:val="0"/>
        <w:snapToGrid w:val="0"/>
        <w:spacing w:line="520" w:lineRule="exact"/>
        <w:ind w:leftChars="0" w:firstLine="420"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5）电源频率：50Hz±1Hz。</w:t>
      </w:r>
    </w:p>
    <w:p>
      <w:pPr>
        <w:pageBreakBefore w:val="0"/>
        <w:numPr>
          <w:ilvl w:val="0"/>
          <w:numId w:val="0"/>
        </w:numPr>
        <w:kinsoku/>
        <w:wordWrap/>
        <w:overflowPunct/>
        <w:topLinePunct w:val="0"/>
        <w:bidi w:val="0"/>
        <w:adjustRightInd w:val="0"/>
        <w:snapToGrid w:val="0"/>
        <w:spacing w:line="520" w:lineRule="exact"/>
        <w:ind w:leftChars="0" w:firstLine="420"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6）输入功率：120VA</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产品分类：</w:t>
      </w:r>
    </w:p>
    <w:p>
      <w:pPr>
        <w:pageBreakBefore w:val="0"/>
        <w:numPr>
          <w:ilvl w:val="0"/>
          <w:numId w:val="0"/>
        </w:numPr>
        <w:kinsoku/>
        <w:wordWrap/>
        <w:overflowPunct/>
        <w:topLinePunct w:val="0"/>
        <w:bidi w:val="0"/>
        <w:adjustRightInd w:val="0"/>
        <w:snapToGrid w:val="0"/>
        <w:spacing w:line="520" w:lineRule="exact"/>
        <w:ind w:leftChars="0" w:firstLine="420"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1）防电击类型：Ⅱ类；</w:t>
      </w:r>
    </w:p>
    <w:p>
      <w:pPr>
        <w:pageBreakBefore w:val="0"/>
        <w:numPr>
          <w:ilvl w:val="0"/>
          <w:numId w:val="0"/>
        </w:numPr>
        <w:kinsoku/>
        <w:wordWrap/>
        <w:overflowPunct/>
        <w:topLinePunct w:val="0"/>
        <w:bidi w:val="0"/>
        <w:adjustRightInd w:val="0"/>
        <w:snapToGrid w:val="0"/>
        <w:spacing w:line="520" w:lineRule="exact"/>
        <w:ind w:leftChars="0" w:firstLine="420"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2）防电击程度：BF型；</w:t>
      </w:r>
    </w:p>
    <w:p>
      <w:pPr>
        <w:pageBreakBefore w:val="0"/>
        <w:numPr>
          <w:ilvl w:val="0"/>
          <w:numId w:val="0"/>
        </w:numPr>
        <w:kinsoku/>
        <w:wordWrap/>
        <w:overflowPunct/>
        <w:topLinePunct w:val="0"/>
        <w:bidi w:val="0"/>
        <w:adjustRightInd w:val="0"/>
        <w:snapToGrid w:val="0"/>
        <w:spacing w:line="520" w:lineRule="exact"/>
        <w:ind w:leftChars="0" w:firstLine="420"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3）对进液的防护程度：IPX0；</w:t>
      </w:r>
    </w:p>
    <w:p>
      <w:pPr>
        <w:pageBreakBefore w:val="0"/>
        <w:numPr>
          <w:ilvl w:val="0"/>
          <w:numId w:val="0"/>
        </w:numPr>
        <w:kinsoku/>
        <w:wordWrap/>
        <w:overflowPunct/>
        <w:topLinePunct w:val="0"/>
        <w:bidi w:val="0"/>
        <w:adjustRightInd w:val="0"/>
        <w:snapToGrid w:val="0"/>
        <w:spacing w:line="520" w:lineRule="exact"/>
        <w:ind w:leftChars="0" w:firstLine="420"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4）运行模式：连续运行；</w:t>
      </w:r>
    </w:p>
    <w:p>
      <w:pPr>
        <w:pageBreakBefore w:val="0"/>
        <w:numPr>
          <w:ilvl w:val="0"/>
          <w:numId w:val="0"/>
        </w:numPr>
        <w:kinsoku/>
        <w:wordWrap/>
        <w:overflowPunct/>
        <w:topLinePunct w:val="0"/>
        <w:bidi w:val="0"/>
        <w:adjustRightInd w:val="0"/>
        <w:snapToGrid w:val="0"/>
        <w:spacing w:line="520" w:lineRule="exact"/>
        <w:ind w:leftChars="0" w:firstLine="420"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5）在与空气混合的易燃麻醉气体或氧化亚氮混合的易燃麻醉气体情况下使用时的安全程度：非AP型、APG型设备；</w:t>
      </w:r>
    </w:p>
    <w:p>
      <w:pPr>
        <w:pageBreakBefore w:val="0"/>
        <w:numPr>
          <w:ilvl w:val="0"/>
          <w:numId w:val="0"/>
        </w:numPr>
        <w:kinsoku/>
        <w:wordWrap/>
        <w:overflowPunct/>
        <w:topLinePunct w:val="0"/>
        <w:bidi w:val="0"/>
        <w:adjustRightInd w:val="0"/>
        <w:snapToGrid w:val="0"/>
        <w:spacing w:line="520" w:lineRule="exact"/>
        <w:ind w:leftChars="0" w:firstLine="420"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6）电磁发射：1组A类</w:t>
      </w:r>
    </w:p>
    <w:p>
      <w:pPr>
        <w:pageBreakBefore w:val="0"/>
        <w:numPr>
          <w:ilvl w:val="0"/>
          <w:numId w:val="7"/>
        </w:numPr>
        <w:kinsoku/>
        <w:wordWrap/>
        <w:overflowPunct/>
        <w:topLinePunct w:val="0"/>
        <w:bidi w:val="0"/>
        <w:adjustRightInd w:val="0"/>
        <w:snapToGrid w:val="0"/>
        <w:spacing w:line="520" w:lineRule="exact"/>
        <w:ind w:left="425" w:leftChars="0" w:hanging="425" w:firstLineChars="0"/>
        <w:rPr>
          <w:rFonts w:hint="eastAsia"/>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安全要求：符合GB 9706.1-2007、YY 0951-2015和YY 0607-2007中适用的要求</w:t>
      </w:r>
    </w:p>
    <w:p>
      <w:pPr>
        <w:pStyle w:val="2"/>
        <w:keepNext/>
        <w:keepLines/>
        <w:pageBreakBefore w:val="0"/>
        <w:widowControl w:val="0"/>
        <w:kinsoku/>
        <w:wordWrap/>
        <w:overflowPunct/>
        <w:topLinePunct w:val="0"/>
        <w:autoSpaceDE/>
        <w:autoSpaceDN/>
        <w:bidi w:val="0"/>
        <w:adjustRightInd w:val="0"/>
        <w:snapToGrid w:val="0"/>
        <w:spacing w:before="0" w:after="0" w:line="520" w:lineRule="exact"/>
        <w:textAlignment w:val="auto"/>
        <w:rPr>
          <w:rFonts w:hint="eastAsia"/>
          <w:lang w:val="en-US" w:eastAsia="zh-CN"/>
        </w:rPr>
      </w:pPr>
    </w:p>
    <w:p>
      <w:pPr>
        <w:pageBreakBefore w:val="0"/>
        <w:kinsoku/>
        <w:wordWrap/>
        <w:overflowPunct/>
        <w:topLinePunct w:val="0"/>
        <w:bidi w:val="0"/>
        <w:adjustRightInd w:val="0"/>
        <w:snapToGrid w:val="0"/>
        <w:spacing w:line="520" w:lineRule="exact"/>
        <w:jc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四、不锈钢治疗床</w:t>
      </w:r>
    </w:p>
    <w:p>
      <w:pPr>
        <w:pageBreakBefore w:val="0"/>
        <w:numPr>
          <w:ilvl w:val="0"/>
          <w:numId w:val="8"/>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用途：按摩师对患者按摩时用床</w:t>
      </w:r>
    </w:p>
    <w:p>
      <w:pPr>
        <w:pageBreakBefore w:val="0"/>
        <w:numPr>
          <w:ilvl w:val="0"/>
          <w:numId w:val="8"/>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参考规格(cm)：190×60×60</w:t>
      </w:r>
    </w:p>
    <w:p>
      <w:pPr>
        <w:pageBreakBefore w:val="0"/>
        <w:numPr>
          <w:ilvl w:val="0"/>
          <w:numId w:val="8"/>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参考床面尺寸(长×宽)cm：190×60</w:t>
      </w:r>
    </w:p>
    <w:p>
      <w:pPr>
        <w:pageBreakBefore w:val="0"/>
        <w:numPr>
          <w:ilvl w:val="0"/>
          <w:numId w:val="8"/>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床面高度(cm)：65</w:t>
      </w:r>
    </w:p>
    <w:p>
      <w:pPr>
        <w:pageBreakBefore w:val="0"/>
        <w:numPr>
          <w:ilvl w:val="0"/>
          <w:numId w:val="8"/>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额定载荷：≥135.0kg</w:t>
      </w:r>
    </w:p>
    <w:p>
      <w:pPr>
        <w:pStyle w:val="2"/>
        <w:keepNext/>
        <w:keepLines/>
        <w:pageBreakBefore w:val="0"/>
        <w:widowControl w:val="0"/>
        <w:kinsoku/>
        <w:wordWrap/>
        <w:overflowPunct/>
        <w:topLinePunct w:val="0"/>
        <w:autoSpaceDE/>
        <w:autoSpaceDN/>
        <w:bidi w:val="0"/>
        <w:adjustRightInd w:val="0"/>
        <w:snapToGrid w:val="0"/>
        <w:spacing w:before="0" w:after="0" w:line="520" w:lineRule="exact"/>
        <w:textAlignment w:val="auto"/>
        <w:rPr>
          <w:rFonts w:hint="eastAsia"/>
          <w:lang w:val="en-US" w:eastAsia="zh-CN"/>
        </w:rPr>
      </w:pPr>
    </w:p>
    <w:p>
      <w:pPr>
        <w:pageBreakBefore w:val="0"/>
        <w:kinsoku/>
        <w:wordWrap/>
        <w:overflowPunct/>
        <w:topLinePunct w:val="0"/>
        <w:bidi w:val="0"/>
        <w:adjustRightInd w:val="0"/>
        <w:snapToGrid w:val="0"/>
        <w:spacing w:line="520" w:lineRule="exact"/>
        <w:jc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五、床头柜</w:t>
      </w:r>
    </w:p>
    <w:p>
      <w:pPr>
        <w:pageBreakBefore w:val="0"/>
        <w:numPr>
          <w:ilvl w:val="0"/>
          <w:numId w:val="9"/>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材质：ABS</w:t>
      </w:r>
    </w:p>
    <w:p>
      <w:pPr>
        <w:pageBreakBefore w:val="0"/>
        <w:numPr>
          <w:ilvl w:val="0"/>
          <w:numId w:val="9"/>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产品尺寸：480mm*480mm*760mm</w:t>
      </w:r>
    </w:p>
    <w:p>
      <w:pPr>
        <w:pageBreakBefore w:val="0"/>
        <w:numPr>
          <w:ilvl w:val="0"/>
          <w:numId w:val="9"/>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整体层数：三层</w:t>
      </w:r>
    </w:p>
    <w:p>
      <w:pPr>
        <w:pageBreakBefore w:val="0"/>
        <w:numPr>
          <w:ilvl w:val="0"/>
          <w:numId w:val="9"/>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颜色:蓝色</w:t>
      </w:r>
    </w:p>
    <w:p>
      <w:pPr>
        <w:pStyle w:val="2"/>
        <w:keepNext/>
        <w:keepLines/>
        <w:pageBreakBefore w:val="0"/>
        <w:widowControl w:val="0"/>
        <w:kinsoku/>
        <w:wordWrap/>
        <w:overflowPunct/>
        <w:topLinePunct w:val="0"/>
        <w:autoSpaceDE/>
        <w:autoSpaceDN/>
        <w:bidi w:val="0"/>
        <w:adjustRightInd w:val="0"/>
        <w:snapToGrid w:val="0"/>
        <w:spacing w:before="0" w:after="0" w:line="520" w:lineRule="exact"/>
        <w:textAlignment w:val="auto"/>
        <w:rPr>
          <w:rFonts w:hint="eastAsia"/>
          <w:lang w:val="en-US" w:eastAsia="zh-CN"/>
        </w:rPr>
      </w:pPr>
    </w:p>
    <w:p>
      <w:pPr>
        <w:pageBreakBefore w:val="0"/>
        <w:kinsoku/>
        <w:wordWrap/>
        <w:overflowPunct/>
        <w:topLinePunct w:val="0"/>
        <w:bidi w:val="0"/>
        <w:adjustRightInd w:val="0"/>
        <w:snapToGrid w:val="0"/>
        <w:spacing w:line="520" w:lineRule="exact"/>
        <w:jc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六、踏步器</w:t>
      </w:r>
    </w:p>
    <w:p>
      <w:pPr>
        <w:pageBreakBefore w:val="0"/>
        <w:numPr>
          <w:ilvl w:val="0"/>
          <w:numId w:val="10"/>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改善下肢活动度及进行肌力耐力训练</w:t>
      </w:r>
    </w:p>
    <w:p>
      <w:pPr>
        <w:pageBreakBefore w:val="0"/>
        <w:numPr>
          <w:ilvl w:val="0"/>
          <w:numId w:val="10"/>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82×75×110cm,扶手杆宽66cm,扶手杆高100cm</w:t>
      </w:r>
    </w:p>
    <w:p>
      <w:pPr>
        <w:pageBreakBefore w:val="0"/>
        <w:numPr>
          <w:ilvl w:val="0"/>
          <w:numId w:val="10"/>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额定负载135kg，油缸阻力12档可调，线速度位5cm/s，力值调节范围位：200～1500N。</w:t>
      </w:r>
      <w:r>
        <w:rPr>
          <w:rFonts w:hint="eastAsia" w:ascii="宋体" w:hAnsi="宋体" w:cs="宋体"/>
          <w:b w:val="0"/>
          <w:bCs w:val="0"/>
          <w:i w:val="0"/>
          <w:iCs w:val="0"/>
          <w:color w:val="000000"/>
          <w:kern w:val="0"/>
          <w:sz w:val="24"/>
          <w:szCs w:val="24"/>
          <w:highlight w:val="none"/>
          <w:u w:val="none"/>
          <w:lang w:val="en-US" w:eastAsia="zh-CN" w:bidi="ar"/>
        </w:rPr>
        <w:tab/>
      </w:r>
    </w:p>
    <w:p>
      <w:pPr>
        <w:pStyle w:val="2"/>
        <w:keepNext/>
        <w:keepLines/>
        <w:pageBreakBefore w:val="0"/>
        <w:widowControl w:val="0"/>
        <w:kinsoku/>
        <w:wordWrap/>
        <w:overflowPunct/>
        <w:topLinePunct w:val="0"/>
        <w:autoSpaceDE/>
        <w:autoSpaceDN/>
        <w:bidi w:val="0"/>
        <w:adjustRightInd w:val="0"/>
        <w:snapToGrid w:val="0"/>
        <w:spacing w:before="0" w:after="0" w:line="520" w:lineRule="exact"/>
        <w:textAlignment w:val="auto"/>
        <w:rPr>
          <w:rFonts w:hint="eastAsia"/>
          <w:lang w:val="en-US" w:eastAsia="zh-CN"/>
        </w:rPr>
      </w:pPr>
    </w:p>
    <w:p>
      <w:pPr>
        <w:pageBreakBefore w:val="0"/>
        <w:kinsoku/>
        <w:wordWrap/>
        <w:overflowPunct/>
        <w:topLinePunct w:val="0"/>
        <w:bidi w:val="0"/>
        <w:adjustRightInd w:val="0"/>
        <w:snapToGrid w:val="0"/>
        <w:spacing w:line="520" w:lineRule="exact"/>
        <w:jc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七、助行器</w:t>
      </w:r>
    </w:p>
    <w:p>
      <w:pPr>
        <w:pageBreakBefore w:val="0"/>
        <w:numPr>
          <w:ilvl w:val="0"/>
          <w:numId w:val="11"/>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外形尺寸（长×宽×高）/mm：540×440×520</w:t>
      </w:r>
    </w:p>
    <w:p>
      <w:pPr>
        <w:pageBreakBefore w:val="0"/>
        <w:numPr>
          <w:ilvl w:val="0"/>
          <w:numId w:val="11"/>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手柄套中心线间的距离 /mm：380</w:t>
      </w:r>
    </w:p>
    <w:p>
      <w:pPr>
        <w:pageBreakBefore w:val="0"/>
        <w:numPr>
          <w:ilvl w:val="0"/>
          <w:numId w:val="11"/>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最大回转直径 /mm：600</w:t>
      </w:r>
    </w:p>
    <w:p>
      <w:pPr>
        <w:pageBreakBefore w:val="0"/>
        <w:numPr>
          <w:ilvl w:val="0"/>
          <w:numId w:val="11"/>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额定承载质量 /N：750</w:t>
      </w:r>
    </w:p>
    <w:p>
      <w:pPr>
        <w:pageBreakBefore w:val="0"/>
        <w:numPr>
          <w:ilvl w:val="0"/>
          <w:numId w:val="11"/>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用途：辅助代步工具。</w:t>
      </w:r>
    </w:p>
    <w:p>
      <w:pPr>
        <w:pageBreakBefore w:val="0"/>
        <w:kinsoku/>
        <w:wordWrap/>
        <w:overflowPunct/>
        <w:topLinePunct w:val="0"/>
        <w:bidi w:val="0"/>
        <w:adjustRightInd w:val="0"/>
        <w:snapToGrid w:val="0"/>
        <w:spacing w:line="520" w:lineRule="exact"/>
        <w:rPr>
          <w:rFonts w:hint="eastAsia" w:ascii="宋体" w:hAnsi="宋体" w:eastAsia="宋体" w:cs="宋体"/>
          <w:b/>
          <w:bCs/>
          <w:i w:val="0"/>
          <w:iCs w:val="0"/>
          <w:color w:val="000000"/>
          <w:kern w:val="0"/>
          <w:sz w:val="28"/>
          <w:szCs w:val="28"/>
          <w:highlight w:val="none"/>
          <w:u w:val="none"/>
          <w:lang w:val="en-US" w:eastAsia="zh-CN" w:bidi="ar"/>
        </w:rPr>
      </w:pPr>
    </w:p>
    <w:p>
      <w:pPr>
        <w:pageBreakBefore w:val="0"/>
        <w:kinsoku/>
        <w:wordWrap/>
        <w:overflowPunct/>
        <w:topLinePunct w:val="0"/>
        <w:bidi w:val="0"/>
        <w:adjustRightInd w:val="0"/>
        <w:snapToGrid w:val="0"/>
        <w:spacing w:line="520" w:lineRule="exact"/>
        <w:jc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八、姿势矫正镜</w:t>
      </w:r>
    </w:p>
    <w:p>
      <w:pPr>
        <w:pageBreakBefore w:val="0"/>
        <w:numPr>
          <w:ilvl w:val="0"/>
          <w:numId w:val="12"/>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88×66×186cm，</w:t>
      </w:r>
    </w:p>
    <w:p>
      <w:pPr>
        <w:pageBreakBefore w:val="0"/>
        <w:numPr>
          <w:ilvl w:val="0"/>
          <w:numId w:val="12"/>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镜面玻璃厚度0.5cm，</w:t>
      </w:r>
    </w:p>
    <w:p>
      <w:pPr>
        <w:pageBreakBefore w:val="0"/>
        <w:numPr>
          <w:ilvl w:val="0"/>
          <w:numId w:val="12"/>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架体为优质钢结构，钢件表面喷塑，</w:t>
      </w:r>
    </w:p>
    <w:p>
      <w:pPr>
        <w:pageBreakBefore w:val="0"/>
        <w:numPr>
          <w:ilvl w:val="0"/>
          <w:numId w:val="12"/>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底座四角配有脚轮</w:t>
      </w:r>
    </w:p>
    <w:p>
      <w:pPr>
        <w:pStyle w:val="2"/>
        <w:keepNext/>
        <w:keepLines/>
        <w:pageBreakBefore w:val="0"/>
        <w:widowControl w:val="0"/>
        <w:kinsoku/>
        <w:wordWrap/>
        <w:overflowPunct/>
        <w:topLinePunct w:val="0"/>
        <w:autoSpaceDE/>
        <w:autoSpaceDN/>
        <w:bidi w:val="0"/>
        <w:adjustRightInd w:val="0"/>
        <w:snapToGrid w:val="0"/>
        <w:spacing w:before="0" w:after="0" w:line="520" w:lineRule="exact"/>
        <w:textAlignment w:val="auto"/>
        <w:rPr>
          <w:rFonts w:hint="eastAsia"/>
          <w:lang w:val="en-US" w:eastAsia="zh-CN"/>
        </w:rPr>
      </w:pPr>
    </w:p>
    <w:p>
      <w:pPr>
        <w:pageBreakBefore w:val="0"/>
        <w:kinsoku/>
        <w:wordWrap/>
        <w:overflowPunct/>
        <w:topLinePunct w:val="0"/>
        <w:bidi w:val="0"/>
        <w:adjustRightInd w:val="0"/>
        <w:snapToGrid w:val="0"/>
        <w:spacing w:line="520" w:lineRule="exact"/>
        <w:jc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九、训练用垫</w:t>
      </w:r>
    </w:p>
    <w:p>
      <w:pPr>
        <w:pageBreakBefore w:val="0"/>
        <w:numPr>
          <w:ilvl w:val="0"/>
          <w:numId w:val="13"/>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200×100×5cm</w:t>
      </w:r>
    </w:p>
    <w:p>
      <w:pPr>
        <w:pageBreakBefore w:val="0"/>
        <w:numPr>
          <w:ilvl w:val="0"/>
          <w:numId w:val="13"/>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长度200cm，宽度100cm，厚度5cm</w:t>
      </w:r>
    </w:p>
    <w:p>
      <w:pPr>
        <w:pageBreakBefore w:val="0"/>
        <w:numPr>
          <w:ilvl w:val="0"/>
          <w:numId w:val="13"/>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适用于各种垫上运动，包括关节活动度、座位平衡、卧位医疗体操及卧位肌力训练</w:t>
      </w:r>
    </w:p>
    <w:p>
      <w:pPr>
        <w:pageBreakBefore w:val="0"/>
        <w:kinsoku/>
        <w:wordWrap/>
        <w:overflowPunct/>
        <w:topLinePunct w:val="0"/>
        <w:bidi w:val="0"/>
        <w:adjustRightInd w:val="0"/>
        <w:snapToGrid w:val="0"/>
        <w:spacing w:line="520" w:lineRule="exact"/>
        <w:rPr>
          <w:rFonts w:hint="eastAsia" w:ascii="宋体" w:hAnsi="宋体" w:eastAsia="宋体" w:cs="宋体"/>
          <w:b/>
          <w:bCs/>
          <w:i w:val="0"/>
          <w:iCs w:val="0"/>
          <w:color w:val="000000"/>
          <w:kern w:val="0"/>
          <w:sz w:val="28"/>
          <w:szCs w:val="28"/>
          <w:highlight w:val="none"/>
          <w:u w:val="none"/>
          <w:lang w:val="en-US" w:eastAsia="zh-CN" w:bidi="ar"/>
        </w:rPr>
      </w:pPr>
    </w:p>
    <w:p>
      <w:pPr>
        <w:pageBreakBefore w:val="0"/>
        <w:kinsoku/>
        <w:wordWrap/>
        <w:overflowPunct/>
        <w:topLinePunct w:val="0"/>
        <w:bidi w:val="0"/>
        <w:adjustRightInd w:val="0"/>
        <w:snapToGrid w:val="0"/>
        <w:spacing w:line="520" w:lineRule="exact"/>
        <w:jc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十、楔形板</w:t>
      </w:r>
    </w:p>
    <w:p>
      <w:pPr>
        <w:pageBreakBefore w:val="0"/>
        <w:numPr>
          <w:ilvl w:val="0"/>
          <w:numId w:val="14"/>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关节活动、肌肉松弛训练，备注：角度为20°</w:t>
      </w:r>
    </w:p>
    <w:p>
      <w:pPr>
        <w:pageBreakBefore w:val="0"/>
        <w:kinsoku/>
        <w:wordWrap/>
        <w:overflowPunct/>
        <w:topLinePunct w:val="0"/>
        <w:bidi w:val="0"/>
        <w:adjustRightInd w:val="0"/>
        <w:snapToGrid w:val="0"/>
        <w:spacing w:line="520" w:lineRule="exact"/>
        <w:rPr>
          <w:rFonts w:hint="eastAsia" w:ascii="宋体" w:hAnsi="宋体" w:eastAsia="宋体" w:cs="宋体"/>
          <w:b/>
          <w:bCs/>
          <w:i w:val="0"/>
          <w:iCs w:val="0"/>
          <w:color w:val="000000"/>
          <w:kern w:val="0"/>
          <w:sz w:val="28"/>
          <w:szCs w:val="28"/>
          <w:highlight w:val="none"/>
          <w:u w:val="none"/>
          <w:lang w:val="en-US" w:eastAsia="zh-CN" w:bidi="ar"/>
        </w:rPr>
      </w:pPr>
    </w:p>
    <w:p>
      <w:pPr>
        <w:pageBreakBefore w:val="0"/>
        <w:kinsoku/>
        <w:wordWrap/>
        <w:overflowPunct/>
        <w:topLinePunct w:val="0"/>
        <w:bidi w:val="0"/>
        <w:adjustRightInd w:val="0"/>
        <w:snapToGrid w:val="0"/>
        <w:spacing w:line="520" w:lineRule="exact"/>
        <w:jc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十一、轮椅</w:t>
      </w:r>
    </w:p>
    <w:p>
      <w:pPr>
        <w:pageBreakBefore w:val="0"/>
        <w:numPr>
          <w:ilvl w:val="0"/>
          <w:numId w:val="1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总长 68.5cm</w:t>
      </w:r>
    </w:p>
    <w:p>
      <w:pPr>
        <w:pageBreakBefore w:val="0"/>
        <w:numPr>
          <w:ilvl w:val="0"/>
          <w:numId w:val="1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总宽 46cm</w:t>
      </w:r>
    </w:p>
    <w:p>
      <w:pPr>
        <w:pageBreakBefore w:val="0"/>
        <w:numPr>
          <w:ilvl w:val="0"/>
          <w:numId w:val="1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总高 870cm</w:t>
      </w:r>
    </w:p>
    <w:p>
      <w:pPr>
        <w:pageBreakBefore w:val="0"/>
        <w:numPr>
          <w:ilvl w:val="0"/>
          <w:numId w:val="1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包装尺寸（L*W*H) 1070×680×870</w:t>
      </w:r>
    </w:p>
    <w:p>
      <w:pPr>
        <w:pageBreakBefore w:val="0"/>
        <w:numPr>
          <w:ilvl w:val="0"/>
          <w:numId w:val="1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折叠宽度 46mm</w:t>
      </w:r>
    </w:p>
    <w:p>
      <w:pPr>
        <w:pageBreakBefore w:val="0"/>
        <w:numPr>
          <w:ilvl w:val="0"/>
          <w:numId w:val="1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靠背宽度 43mm</w:t>
      </w:r>
    </w:p>
    <w:p>
      <w:pPr>
        <w:pageBreakBefore w:val="0"/>
        <w:numPr>
          <w:ilvl w:val="0"/>
          <w:numId w:val="1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座位深度 45mm</w:t>
      </w:r>
    </w:p>
    <w:p>
      <w:pPr>
        <w:pageBreakBefore w:val="0"/>
        <w:numPr>
          <w:ilvl w:val="0"/>
          <w:numId w:val="1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座位宽度 46mm</w:t>
      </w:r>
    </w:p>
    <w:p>
      <w:pPr>
        <w:pageBreakBefore w:val="0"/>
        <w:numPr>
          <w:ilvl w:val="0"/>
          <w:numId w:val="1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座位离地面高度 52mm</w:t>
      </w:r>
    </w:p>
    <w:p>
      <w:pPr>
        <w:pageBreakBefore w:val="0"/>
        <w:numPr>
          <w:ilvl w:val="0"/>
          <w:numId w:val="1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前轮直径 8寸-20cm</w:t>
      </w:r>
    </w:p>
    <w:p>
      <w:pPr>
        <w:pageBreakBefore w:val="0"/>
        <w:numPr>
          <w:ilvl w:val="0"/>
          <w:numId w:val="1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后轮直径 24寸-62cm</w:t>
      </w:r>
    </w:p>
    <w:p>
      <w:pPr>
        <w:pageBreakBefore w:val="0"/>
        <w:numPr>
          <w:ilvl w:val="0"/>
          <w:numId w:val="1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最大载荷 100kg</w:t>
      </w:r>
    </w:p>
    <w:p>
      <w:pPr>
        <w:pageBreakBefore w:val="0"/>
        <w:numPr>
          <w:ilvl w:val="0"/>
          <w:numId w:val="1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净重量 18.14kg</w:t>
      </w:r>
    </w:p>
    <w:p>
      <w:pPr>
        <w:pageBreakBefore w:val="0"/>
        <w:numPr>
          <w:ilvl w:val="0"/>
          <w:numId w:val="15"/>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毛重 20.58kg</w:t>
      </w:r>
    </w:p>
    <w:p>
      <w:pPr>
        <w:pStyle w:val="2"/>
        <w:keepNext/>
        <w:keepLines/>
        <w:pageBreakBefore w:val="0"/>
        <w:widowControl w:val="0"/>
        <w:kinsoku/>
        <w:wordWrap/>
        <w:overflowPunct/>
        <w:topLinePunct w:val="0"/>
        <w:autoSpaceDE/>
        <w:autoSpaceDN/>
        <w:bidi w:val="0"/>
        <w:adjustRightInd w:val="0"/>
        <w:snapToGrid w:val="0"/>
        <w:spacing w:before="0" w:after="0" w:line="520" w:lineRule="exact"/>
        <w:textAlignment w:val="auto"/>
        <w:rPr>
          <w:rFonts w:hint="eastAsia"/>
          <w:lang w:val="en-US" w:eastAsia="zh-CN"/>
        </w:rPr>
      </w:pPr>
    </w:p>
    <w:p>
      <w:pPr>
        <w:pageBreakBefore w:val="0"/>
        <w:kinsoku/>
        <w:wordWrap/>
        <w:overflowPunct/>
        <w:topLinePunct w:val="0"/>
        <w:bidi w:val="0"/>
        <w:adjustRightInd w:val="0"/>
        <w:snapToGrid w:val="0"/>
        <w:spacing w:line="520" w:lineRule="exact"/>
        <w:jc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十二、训练用棍</w:t>
      </w:r>
    </w:p>
    <w:p>
      <w:pPr>
        <w:pageBreakBefore w:val="0"/>
        <w:numPr>
          <w:ilvl w:val="0"/>
          <w:numId w:val="16"/>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规格：22×16×4.5cm</w:t>
      </w:r>
    </w:p>
    <w:p>
      <w:pPr>
        <w:pageBreakBefore w:val="0"/>
        <w:numPr>
          <w:ilvl w:val="0"/>
          <w:numId w:val="16"/>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用途：偏瘫、脑瘫等功能障碍患者进行协调性训练</w:t>
      </w:r>
    </w:p>
    <w:p>
      <w:pPr>
        <w:pageBreakBefore w:val="0"/>
        <w:kinsoku/>
        <w:wordWrap/>
        <w:overflowPunct/>
        <w:topLinePunct w:val="0"/>
        <w:bidi w:val="0"/>
        <w:adjustRightInd w:val="0"/>
        <w:snapToGrid w:val="0"/>
        <w:spacing w:line="520" w:lineRule="exact"/>
        <w:rPr>
          <w:rFonts w:hint="eastAsia" w:ascii="宋体" w:hAnsi="宋体" w:eastAsia="宋体" w:cs="宋体"/>
          <w:b/>
          <w:bCs/>
          <w:i w:val="0"/>
          <w:iCs w:val="0"/>
          <w:color w:val="000000"/>
          <w:kern w:val="0"/>
          <w:sz w:val="28"/>
          <w:szCs w:val="28"/>
          <w:highlight w:val="none"/>
          <w:u w:val="none"/>
          <w:lang w:val="en-US" w:eastAsia="zh-CN" w:bidi="ar"/>
        </w:rPr>
      </w:pPr>
    </w:p>
    <w:p>
      <w:pPr>
        <w:pageBreakBefore w:val="0"/>
        <w:kinsoku/>
        <w:wordWrap/>
        <w:overflowPunct/>
        <w:topLinePunct w:val="0"/>
        <w:bidi w:val="0"/>
        <w:adjustRightInd w:val="0"/>
        <w:snapToGrid w:val="0"/>
        <w:spacing w:line="520" w:lineRule="exact"/>
        <w:jc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十三、哑铃</w:t>
      </w:r>
    </w:p>
    <w:p>
      <w:pPr>
        <w:pageBreakBefore w:val="0"/>
        <w:numPr>
          <w:ilvl w:val="0"/>
          <w:numId w:val="1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参考规格(cm)：120×80×60</w:t>
      </w:r>
    </w:p>
    <w:p>
      <w:pPr>
        <w:pageBreakBefore w:val="0"/>
        <w:numPr>
          <w:ilvl w:val="0"/>
          <w:numId w:val="1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哑铃规格：5</w:t>
      </w:r>
      <w:r>
        <w:rPr>
          <w:rFonts w:hint="eastAsia" w:ascii="宋体" w:hAnsi="宋体" w:cs="宋体"/>
          <w:b w:val="0"/>
          <w:bCs w:val="0"/>
          <w:i w:val="0"/>
          <w:iCs w:val="0"/>
          <w:color w:val="000000"/>
          <w:kern w:val="0"/>
          <w:sz w:val="24"/>
          <w:szCs w:val="24"/>
          <w:highlight w:val="none"/>
          <w:u w:val="none"/>
          <w:lang w:val="en-US" w:eastAsia="zh-CN" w:bidi="ar"/>
        </w:rPr>
        <w:t>KG</w:t>
      </w:r>
      <w:r>
        <w:rPr>
          <w:rFonts w:hint="eastAsia" w:ascii="宋体" w:hAnsi="宋体" w:eastAsia="宋体" w:cs="宋体"/>
          <w:b w:val="0"/>
          <w:bCs w:val="0"/>
          <w:i w:val="0"/>
          <w:iCs w:val="0"/>
          <w:color w:val="000000"/>
          <w:kern w:val="0"/>
          <w:sz w:val="24"/>
          <w:szCs w:val="24"/>
          <w:highlight w:val="none"/>
          <w:u w:val="none"/>
          <w:lang w:val="en-US" w:eastAsia="zh-CN" w:bidi="ar"/>
        </w:rPr>
        <w:t>，4个。4</w:t>
      </w:r>
      <w:r>
        <w:rPr>
          <w:rFonts w:hint="eastAsia" w:ascii="宋体" w:hAnsi="宋体" w:cs="宋体"/>
          <w:b w:val="0"/>
          <w:bCs w:val="0"/>
          <w:i w:val="0"/>
          <w:iCs w:val="0"/>
          <w:color w:val="000000"/>
          <w:kern w:val="0"/>
          <w:sz w:val="24"/>
          <w:szCs w:val="24"/>
          <w:highlight w:val="none"/>
          <w:u w:val="none"/>
          <w:lang w:val="en-US" w:eastAsia="zh-CN" w:bidi="ar"/>
        </w:rPr>
        <w:t>KG</w:t>
      </w:r>
      <w:r>
        <w:rPr>
          <w:rFonts w:hint="eastAsia" w:ascii="宋体" w:hAnsi="宋体" w:eastAsia="宋体" w:cs="宋体"/>
          <w:b w:val="0"/>
          <w:bCs w:val="0"/>
          <w:i w:val="0"/>
          <w:iCs w:val="0"/>
          <w:color w:val="000000"/>
          <w:kern w:val="0"/>
          <w:sz w:val="24"/>
          <w:szCs w:val="24"/>
          <w:highlight w:val="none"/>
          <w:u w:val="none"/>
          <w:lang w:val="en-US" w:eastAsia="zh-CN" w:bidi="ar"/>
        </w:rPr>
        <w:t>，4个。3</w:t>
      </w:r>
      <w:r>
        <w:rPr>
          <w:rFonts w:hint="eastAsia" w:ascii="宋体" w:hAnsi="宋体" w:cs="宋体"/>
          <w:b w:val="0"/>
          <w:bCs w:val="0"/>
          <w:i w:val="0"/>
          <w:iCs w:val="0"/>
          <w:color w:val="000000"/>
          <w:kern w:val="0"/>
          <w:sz w:val="24"/>
          <w:szCs w:val="24"/>
          <w:highlight w:val="none"/>
          <w:u w:val="none"/>
          <w:lang w:val="en-US" w:eastAsia="zh-CN" w:bidi="ar"/>
        </w:rPr>
        <w:t>KG</w:t>
      </w:r>
      <w:r>
        <w:rPr>
          <w:rFonts w:hint="eastAsia" w:ascii="宋体" w:hAnsi="宋体" w:eastAsia="宋体" w:cs="宋体"/>
          <w:b w:val="0"/>
          <w:bCs w:val="0"/>
          <w:i w:val="0"/>
          <w:iCs w:val="0"/>
          <w:color w:val="000000"/>
          <w:kern w:val="0"/>
          <w:sz w:val="24"/>
          <w:szCs w:val="24"/>
          <w:highlight w:val="none"/>
          <w:u w:val="none"/>
          <w:lang w:val="en-US" w:eastAsia="zh-CN" w:bidi="ar"/>
        </w:rPr>
        <w:t>，4个。2</w:t>
      </w:r>
      <w:r>
        <w:rPr>
          <w:rFonts w:hint="eastAsia" w:ascii="宋体" w:hAnsi="宋体" w:cs="宋体"/>
          <w:b w:val="0"/>
          <w:bCs w:val="0"/>
          <w:i w:val="0"/>
          <w:iCs w:val="0"/>
          <w:color w:val="000000"/>
          <w:kern w:val="0"/>
          <w:sz w:val="24"/>
          <w:szCs w:val="24"/>
          <w:highlight w:val="none"/>
          <w:u w:val="none"/>
          <w:lang w:val="en-US" w:eastAsia="zh-CN" w:bidi="ar"/>
        </w:rPr>
        <w:t>KG</w:t>
      </w:r>
      <w:r>
        <w:rPr>
          <w:rFonts w:hint="eastAsia" w:ascii="宋体" w:hAnsi="宋体" w:eastAsia="宋体" w:cs="宋体"/>
          <w:b w:val="0"/>
          <w:bCs w:val="0"/>
          <w:i w:val="0"/>
          <w:iCs w:val="0"/>
          <w:color w:val="000000"/>
          <w:kern w:val="0"/>
          <w:sz w:val="24"/>
          <w:szCs w:val="24"/>
          <w:highlight w:val="none"/>
          <w:u w:val="none"/>
          <w:lang w:val="en-US" w:eastAsia="zh-CN" w:bidi="ar"/>
        </w:rPr>
        <w:t>，4个。1</w:t>
      </w:r>
      <w:r>
        <w:rPr>
          <w:rFonts w:hint="eastAsia" w:ascii="宋体" w:hAnsi="宋体" w:cs="宋体"/>
          <w:b w:val="0"/>
          <w:bCs w:val="0"/>
          <w:i w:val="0"/>
          <w:iCs w:val="0"/>
          <w:color w:val="000000"/>
          <w:kern w:val="0"/>
          <w:sz w:val="24"/>
          <w:szCs w:val="24"/>
          <w:highlight w:val="none"/>
          <w:u w:val="none"/>
          <w:lang w:val="en-US" w:eastAsia="zh-CN" w:bidi="ar"/>
        </w:rPr>
        <w:t>KG</w:t>
      </w:r>
      <w:r>
        <w:rPr>
          <w:rFonts w:hint="eastAsia" w:ascii="宋体" w:hAnsi="宋体" w:eastAsia="宋体" w:cs="宋体"/>
          <w:b w:val="0"/>
          <w:bCs w:val="0"/>
          <w:i w:val="0"/>
          <w:iCs w:val="0"/>
          <w:color w:val="000000"/>
          <w:kern w:val="0"/>
          <w:sz w:val="24"/>
          <w:szCs w:val="24"/>
          <w:highlight w:val="none"/>
          <w:u w:val="none"/>
          <w:lang w:val="en-US" w:eastAsia="zh-CN" w:bidi="ar"/>
        </w:rPr>
        <w:t>，2个。</w:t>
      </w:r>
    </w:p>
    <w:p>
      <w:pPr>
        <w:pageBreakBefore w:val="0"/>
        <w:numPr>
          <w:ilvl w:val="0"/>
          <w:numId w:val="17"/>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用于肌耐力和医疗体操训练</w:t>
      </w:r>
    </w:p>
    <w:p>
      <w:pPr>
        <w:pageBreakBefore w:val="0"/>
        <w:kinsoku/>
        <w:wordWrap/>
        <w:overflowPunct/>
        <w:topLinePunct w:val="0"/>
        <w:bidi w:val="0"/>
        <w:adjustRightInd w:val="0"/>
        <w:snapToGrid w:val="0"/>
        <w:spacing w:line="520" w:lineRule="exact"/>
        <w:rPr>
          <w:rFonts w:hint="eastAsia" w:ascii="宋体" w:hAnsi="宋体" w:eastAsia="宋体" w:cs="宋体"/>
          <w:b/>
          <w:bCs/>
          <w:i w:val="0"/>
          <w:iCs w:val="0"/>
          <w:color w:val="000000"/>
          <w:kern w:val="0"/>
          <w:sz w:val="28"/>
          <w:szCs w:val="28"/>
          <w:highlight w:val="none"/>
          <w:u w:val="none"/>
          <w:lang w:val="en-US" w:eastAsia="zh-CN" w:bidi="ar"/>
        </w:rPr>
      </w:pPr>
    </w:p>
    <w:p>
      <w:pPr>
        <w:pageBreakBefore w:val="0"/>
        <w:kinsoku/>
        <w:wordWrap/>
        <w:overflowPunct/>
        <w:topLinePunct w:val="0"/>
        <w:bidi w:val="0"/>
        <w:adjustRightInd w:val="0"/>
        <w:snapToGrid w:val="0"/>
        <w:spacing w:line="520" w:lineRule="exact"/>
        <w:jc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十四、儿童运动训练器材</w:t>
      </w:r>
    </w:p>
    <w:p>
      <w:pPr>
        <w:pageBreakBefore w:val="0"/>
        <w:numPr>
          <w:ilvl w:val="0"/>
          <w:numId w:val="18"/>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参考规格(cm)：180×105×95</w:t>
      </w:r>
    </w:p>
    <w:p>
      <w:pPr>
        <w:pageBreakBefore w:val="0"/>
        <w:numPr>
          <w:ilvl w:val="0"/>
          <w:numId w:val="18"/>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参考质量：90.0kg</w:t>
      </w:r>
    </w:p>
    <w:p>
      <w:pPr>
        <w:pageBreakBefore w:val="0"/>
        <w:numPr>
          <w:ilvl w:val="0"/>
          <w:numId w:val="18"/>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左右操作面板：（参考）44.5×36（长×宽）cm</w:t>
      </w:r>
    </w:p>
    <w:p>
      <w:pPr>
        <w:pageBreakBefore w:val="0"/>
        <w:numPr>
          <w:ilvl w:val="0"/>
          <w:numId w:val="18"/>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后操作面板：（参考）94.5×36（长×宽）cm</w:t>
      </w:r>
    </w:p>
    <w:p>
      <w:pPr>
        <w:pageBreakBefore w:val="0"/>
        <w:numPr>
          <w:ilvl w:val="0"/>
          <w:numId w:val="18"/>
        </w:numPr>
        <w:kinsoku/>
        <w:wordWrap/>
        <w:overflowPunct/>
        <w:topLinePunct w:val="0"/>
        <w:bidi w:val="0"/>
        <w:adjustRightInd w:val="0"/>
        <w:snapToGrid w:val="0"/>
        <w:spacing w:line="520" w:lineRule="exact"/>
        <w:ind w:left="425" w:leftChars="0" w:hanging="425" w:firstLineChars="0"/>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操作面板调节范围：46cm～81cm</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DE155"/>
    <w:multiLevelType w:val="singleLevel"/>
    <w:tmpl w:val="838DE155"/>
    <w:lvl w:ilvl="0" w:tentative="0">
      <w:start w:val="1"/>
      <w:numFmt w:val="decimal"/>
      <w:lvlText w:val="(%1)"/>
      <w:lvlJc w:val="left"/>
      <w:pPr>
        <w:ind w:left="425" w:hanging="425"/>
      </w:pPr>
      <w:rPr>
        <w:rFonts w:hint="default"/>
      </w:rPr>
    </w:lvl>
  </w:abstractNum>
  <w:abstractNum w:abstractNumId="1">
    <w:nsid w:val="C918D112"/>
    <w:multiLevelType w:val="singleLevel"/>
    <w:tmpl w:val="C918D112"/>
    <w:lvl w:ilvl="0" w:tentative="0">
      <w:start w:val="1"/>
      <w:numFmt w:val="decimal"/>
      <w:lvlText w:val="(%1)"/>
      <w:lvlJc w:val="left"/>
      <w:pPr>
        <w:ind w:left="425" w:hanging="425"/>
      </w:pPr>
      <w:rPr>
        <w:rFonts w:hint="default"/>
      </w:rPr>
    </w:lvl>
  </w:abstractNum>
  <w:abstractNum w:abstractNumId="2">
    <w:nsid w:val="D299AB40"/>
    <w:multiLevelType w:val="singleLevel"/>
    <w:tmpl w:val="D299AB40"/>
    <w:lvl w:ilvl="0" w:tentative="0">
      <w:start w:val="1"/>
      <w:numFmt w:val="decimal"/>
      <w:lvlText w:val="(%1)"/>
      <w:lvlJc w:val="left"/>
      <w:pPr>
        <w:ind w:left="425" w:hanging="425"/>
      </w:pPr>
      <w:rPr>
        <w:rFonts w:hint="default"/>
      </w:rPr>
    </w:lvl>
  </w:abstractNum>
  <w:abstractNum w:abstractNumId="3">
    <w:nsid w:val="D8775894"/>
    <w:multiLevelType w:val="singleLevel"/>
    <w:tmpl w:val="D8775894"/>
    <w:lvl w:ilvl="0" w:tentative="0">
      <w:start w:val="1"/>
      <w:numFmt w:val="decimal"/>
      <w:lvlText w:val="(%1)"/>
      <w:lvlJc w:val="left"/>
      <w:pPr>
        <w:ind w:left="425" w:hanging="425"/>
      </w:pPr>
      <w:rPr>
        <w:rFonts w:hint="default"/>
      </w:rPr>
    </w:lvl>
  </w:abstractNum>
  <w:abstractNum w:abstractNumId="4">
    <w:nsid w:val="D9799927"/>
    <w:multiLevelType w:val="singleLevel"/>
    <w:tmpl w:val="D9799927"/>
    <w:lvl w:ilvl="0" w:tentative="0">
      <w:start w:val="1"/>
      <w:numFmt w:val="decimal"/>
      <w:lvlText w:val="(%1)"/>
      <w:lvlJc w:val="left"/>
      <w:pPr>
        <w:ind w:left="425" w:hanging="425"/>
      </w:pPr>
      <w:rPr>
        <w:rFonts w:hint="default"/>
      </w:rPr>
    </w:lvl>
  </w:abstractNum>
  <w:abstractNum w:abstractNumId="5">
    <w:nsid w:val="EC27453A"/>
    <w:multiLevelType w:val="singleLevel"/>
    <w:tmpl w:val="EC27453A"/>
    <w:lvl w:ilvl="0" w:tentative="0">
      <w:start w:val="1"/>
      <w:numFmt w:val="decimal"/>
      <w:lvlText w:val="(%1)"/>
      <w:lvlJc w:val="left"/>
      <w:pPr>
        <w:ind w:left="425" w:hanging="425"/>
      </w:pPr>
      <w:rPr>
        <w:rFonts w:hint="default"/>
      </w:rPr>
    </w:lvl>
  </w:abstractNum>
  <w:abstractNum w:abstractNumId="6">
    <w:nsid w:val="F594FD51"/>
    <w:multiLevelType w:val="singleLevel"/>
    <w:tmpl w:val="F594FD51"/>
    <w:lvl w:ilvl="0" w:tentative="0">
      <w:start w:val="1"/>
      <w:numFmt w:val="decimal"/>
      <w:lvlText w:val="(%1)"/>
      <w:lvlJc w:val="left"/>
      <w:pPr>
        <w:ind w:left="425" w:hanging="425"/>
      </w:pPr>
      <w:rPr>
        <w:rFonts w:hint="default"/>
      </w:rPr>
    </w:lvl>
  </w:abstractNum>
  <w:abstractNum w:abstractNumId="7">
    <w:nsid w:val="FEAEBD9A"/>
    <w:multiLevelType w:val="singleLevel"/>
    <w:tmpl w:val="FEAEBD9A"/>
    <w:lvl w:ilvl="0" w:tentative="0">
      <w:start w:val="1"/>
      <w:numFmt w:val="decimal"/>
      <w:lvlText w:val="(%1)"/>
      <w:lvlJc w:val="left"/>
      <w:pPr>
        <w:ind w:left="425" w:hanging="425"/>
      </w:pPr>
      <w:rPr>
        <w:rFonts w:hint="default"/>
      </w:rPr>
    </w:lvl>
  </w:abstractNum>
  <w:abstractNum w:abstractNumId="8">
    <w:nsid w:val="FFD24C14"/>
    <w:multiLevelType w:val="singleLevel"/>
    <w:tmpl w:val="FFD24C14"/>
    <w:lvl w:ilvl="0" w:tentative="0">
      <w:start w:val="1"/>
      <w:numFmt w:val="decimal"/>
      <w:lvlText w:val="(%1)"/>
      <w:lvlJc w:val="left"/>
      <w:pPr>
        <w:ind w:left="425" w:hanging="425"/>
      </w:pPr>
      <w:rPr>
        <w:rFonts w:hint="default"/>
      </w:rPr>
    </w:lvl>
  </w:abstractNum>
  <w:abstractNum w:abstractNumId="9">
    <w:nsid w:val="01BBE157"/>
    <w:multiLevelType w:val="singleLevel"/>
    <w:tmpl w:val="01BBE157"/>
    <w:lvl w:ilvl="0" w:tentative="0">
      <w:start w:val="1"/>
      <w:numFmt w:val="decimal"/>
      <w:lvlText w:val="(%1)"/>
      <w:lvlJc w:val="left"/>
      <w:pPr>
        <w:ind w:left="425" w:hanging="425"/>
      </w:pPr>
      <w:rPr>
        <w:rFonts w:hint="default"/>
      </w:rPr>
    </w:lvl>
  </w:abstractNum>
  <w:abstractNum w:abstractNumId="10">
    <w:nsid w:val="2EA86EE8"/>
    <w:multiLevelType w:val="singleLevel"/>
    <w:tmpl w:val="2EA86EE8"/>
    <w:lvl w:ilvl="0" w:tentative="0">
      <w:start w:val="5"/>
      <w:numFmt w:val="decimal"/>
      <w:suff w:val="nothing"/>
      <w:lvlText w:val="%1、"/>
      <w:lvlJc w:val="left"/>
    </w:lvl>
  </w:abstractNum>
  <w:abstractNum w:abstractNumId="11">
    <w:nsid w:val="352F17D3"/>
    <w:multiLevelType w:val="multilevel"/>
    <w:tmpl w:val="352F17D3"/>
    <w:lvl w:ilvl="0" w:tentative="0">
      <w:start w:val="1"/>
      <w:numFmt w:val="decimal"/>
      <w:lvlText w:val="%1"/>
      <w:lvlJc w:val="left"/>
      <w:pPr>
        <w:ind w:left="729" w:hanging="425"/>
        <w:jc w:val="left"/>
      </w:pPr>
      <w:rPr>
        <w:rFonts w:hint="default"/>
        <w:lang w:val="en-US" w:eastAsia="zh-CN" w:bidi="ar-SA"/>
      </w:rPr>
    </w:lvl>
    <w:lvl w:ilvl="1" w:tentative="0">
      <w:start w:val="3"/>
      <w:numFmt w:val="decimal"/>
      <w:lvlText w:val="%1.%2"/>
      <w:lvlJc w:val="left"/>
      <w:pPr>
        <w:ind w:left="729" w:hanging="425"/>
        <w:jc w:val="left"/>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1905" w:hanging="425"/>
      </w:pPr>
      <w:rPr>
        <w:rFonts w:hint="default"/>
        <w:lang w:val="en-US" w:eastAsia="zh-CN" w:bidi="ar-SA"/>
      </w:rPr>
    </w:lvl>
    <w:lvl w:ilvl="3" w:tentative="0">
      <w:start w:val="0"/>
      <w:numFmt w:val="bullet"/>
      <w:lvlText w:val="•"/>
      <w:lvlJc w:val="left"/>
      <w:pPr>
        <w:ind w:left="2497" w:hanging="425"/>
      </w:pPr>
      <w:rPr>
        <w:rFonts w:hint="default"/>
        <w:lang w:val="en-US" w:eastAsia="zh-CN" w:bidi="ar-SA"/>
      </w:rPr>
    </w:lvl>
    <w:lvl w:ilvl="4" w:tentative="0">
      <w:start w:val="0"/>
      <w:numFmt w:val="bullet"/>
      <w:lvlText w:val="•"/>
      <w:lvlJc w:val="left"/>
      <w:pPr>
        <w:ind w:left="3090" w:hanging="425"/>
      </w:pPr>
      <w:rPr>
        <w:rFonts w:hint="default"/>
        <w:lang w:val="en-US" w:eastAsia="zh-CN" w:bidi="ar-SA"/>
      </w:rPr>
    </w:lvl>
    <w:lvl w:ilvl="5" w:tentative="0">
      <w:start w:val="0"/>
      <w:numFmt w:val="bullet"/>
      <w:lvlText w:val="•"/>
      <w:lvlJc w:val="left"/>
      <w:pPr>
        <w:ind w:left="3682" w:hanging="425"/>
      </w:pPr>
      <w:rPr>
        <w:rFonts w:hint="default"/>
        <w:lang w:val="en-US" w:eastAsia="zh-CN" w:bidi="ar-SA"/>
      </w:rPr>
    </w:lvl>
    <w:lvl w:ilvl="6" w:tentative="0">
      <w:start w:val="0"/>
      <w:numFmt w:val="bullet"/>
      <w:lvlText w:val="•"/>
      <w:lvlJc w:val="left"/>
      <w:pPr>
        <w:ind w:left="4275" w:hanging="425"/>
      </w:pPr>
      <w:rPr>
        <w:rFonts w:hint="default"/>
        <w:lang w:val="en-US" w:eastAsia="zh-CN" w:bidi="ar-SA"/>
      </w:rPr>
    </w:lvl>
    <w:lvl w:ilvl="7" w:tentative="0">
      <w:start w:val="0"/>
      <w:numFmt w:val="bullet"/>
      <w:lvlText w:val="•"/>
      <w:lvlJc w:val="left"/>
      <w:pPr>
        <w:ind w:left="4867" w:hanging="425"/>
      </w:pPr>
      <w:rPr>
        <w:rFonts w:hint="default"/>
        <w:lang w:val="en-US" w:eastAsia="zh-CN" w:bidi="ar-SA"/>
      </w:rPr>
    </w:lvl>
    <w:lvl w:ilvl="8" w:tentative="0">
      <w:start w:val="0"/>
      <w:numFmt w:val="bullet"/>
      <w:lvlText w:val="•"/>
      <w:lvlJc w:val="left"/>
      <w:pPr>
        <w:ind w:left="5460" w:hanging="425"/>
      </w:pPr>
      <w:rPr>
        <w:rFonts w:hint="default"/>
        <w:lang w:val="en-US" w:eastAsia="zh-CN" w:bidi="ar-SA"/>
      </w:rPr>
    </w:lvl>
  </w:abstractNum>
  <w:abstractNum w:abstractNumId="12">
    <w:nsid w:val="3AA1D56D"/>
    <w:multiLevelType w:val="singleLevel"/>
    <w:tmpl w:val="3AA1D56D"/>
    <w:lvl w:ilvl="0" w:tentative="0">
      <w:start w:val="1"/>
      <w:numFmt w:val="decimal"/>
      <w:lvlText w:val="(%1)"/>
      <w:lvlJc w:val="left"/>
      <w:pPr>
        <w:ind w:left="425" w:hanging="425"/>
      </w:pPr>
      <w:rPr>
        <w:rFonts w:hint="default"/>
      </w:rPr>
    </w:lvl>
  </w:abstractNum>
  <w:abstractNum w:abstractNumId="13">
    <w:nsid w:val="3D56B8FF"/>
    <w:multiLevelType w:val="singleLevel"/>
    <w:tmpl w:val="3D56B8FF"/>
    <w:lvl w:ilvl="0" w:tentative="0">
      <w:start w:val="1"/>
      <w:numFmt w:val="decimal"/>
      <w:lvlText w:val="(%1)"/>
      <w:lvlJc w:val="left"/>
      <w:pPr>
        <w:ind w:left="425" w:hanging="425"/>
      </w:pPr>
      <w:rPr>
        <w:rFonts w:hint="default"/>
      </w:rPr>
    </w:lvl>
  </w:abstractNum>
  <w:abstractNum w:abstractNumId="14">
    <w:nsid w:val="4F941FEA"/>
    <w:multiLevelType w:val="multilevel"/>
    <w:tmpl w:val="4F941FEA"/>
    <w:lvl w:ilvl="0" w:tentative="0">
      <w:start w:val="2"/>
      <w:numFmt w:val="decimal"/>
      <w:lvlText w:val="%1"/>
      <w:lvlJc w:val="left"/>
      <w:pPr>
        <w:ind w:left="772" w:hanging="665"/>
        <w:jc w:val="left"/>
      </w:pPr>
      <w:rPr>
        <w:rFonts w:hint="default"/>
        <w:lang w:val="en-US" w:eastAsia="zh-CN" w:bidi="ar-SA"/>
      </w:rPr>
    </w:lvl>
    <w:lvl w:ilvl="1" w:tentative="0">
      <w:start w:val="1"/>
      <w:numFmt w:val="decimal"/>
      <w:lvlText w:val="%1.%2"/>
      <w:lvlJc w:val="left"/>
      <w:pPr>
        <w:ind w:left="772" w:hanging="665"/>
        <w:jc w:val="left"/>
      </w:pPr>
      <w:rPr>
        <w:rFonts w:hint="default"/>
        <w:lang w:val="en-US" w:eastAsia="zh-CN" w:bidi="ar-SA"/>
      </w:rPr>
    </w:lvl>
    <w:lvl w:ilvl="2" w:tentative="0">
      <w:start w:val="1"/>
      <w:numFmt w:val="decimal"/>
      <w:lvlText w:val="%1.%2.%3"/>
      <w:lvlJc w:val="left"/>
      <w:pPr>
        <w:ind w:left="772" w:hanging="665"/>
        <w:jc w:val="left"/>
      </w:pPr>
      <w:rPr>
        <w:rFonts w:hint="default" w:ascii="宋体" w:hAnsi="宋体" w:eastAsia="宋体" w:cs="宋体"/>
        <w:b w:val="0"/>
        <w:bCs w:val="0"/>
        <w:i w:val="0"/>
        <w:iCs w:val="0"/>
        <w:spacing w:val="0"/>
        <w:w w:val="100"/>
        <w:sz w:val="24"/>
        <w:szCs w:val="24"/>
        <w:lang w:val="en-US" w:eastAsia="zh-CN" w:bidi="ar-SA"/>
      </w:rPr>
    </w:lvl>
    <w:lvl w:ilvl="3" w:tentative="0">
      <w:start w:val="0"/>
      <w:numFmt w:val="bullet"/>
      <w:lvlText w:val="•"/>
      <w:lvlJc w:val="left"/>
      <w:pPr>
        <w:ind w:left="2539" w:hanging="665"/>
      </w:pPr>
      <w:rPr>
        <w:rFonts w:hint="default"/>
        <w:lang w:val="en-US" w:eastAsia="zh-CN" w:bidi="ar-SA"/>
      </w:rPr>
    </w:lvl>
    <w:lvl w:ilvl="4" w:tentative="0">
      <w:start w:val="0"/>
      <w:numFmt w:val="bullet"/>
      <w:lvlText w:val="•"/>
      <w:lvlJc w:val="left"/>
      <w:pPr>
        <w:ind w:left="3126" w:hanging="665"/>
      </w:pPr>
      <w:rPr>
        <w:rFonts w:hint="default"/>
        <w:lang w:val="en-US" w:eastAsia="zh-CN" w:bidi="ar-SA"/>
      </w:rPr>
    </w:lvl>
    <w:lvl w:ilvl="5" w:tentative="0">
      <w:start w:val="0"/>
      <w:numFmt w:val="bullet"/>
      <w:lvlText w:val="•"/>
      <w:lvlJc w:val="left"/>
      <w:pPr>
        <w:ind w:left="3712" w:hanging="665"/>
      </w:pPr>
      <w:rPr>
        <w:rFonts w:hint="default"/>
        <w:lang w:val="en-US" w:eastAsia="zh-CN" w:bidi="ar-SA"/>
      </w:rPr>
    </w:lvl>
    <w:lvl w:ilvl="6" w:tentative="0">
      <w:start w:val="0"/>
      <w:numFmt w:val="bullet"/>
      <w:lvlText w:val="•"/>
      <w:lvlJc w:val="left"/>
      <w:pPr>
        <w:ind w:left="4299" w:hanging="665"/>
      </w:pPr>
      <w:rPr>
        <w:rFonts w:hint="default"/>
        <w:lang w:val="en-US" w:eastAsia="zh-CN" w:bidi="ar-SA"/>
      </w:rPr>
    </w:lvl>
    <w:lvl w:ilvl="7" w:tentative="0">
      <w:start w:val="0"/>
      <w:numFmt w:val="bullet"/>
      <w:lvlText w:val="•"/>
      <w:lvlJc w:val="left"/>
      <w:pPr>
        <w:ind w:left="4885" w:hanging="665"/>
      </w:pPr>
      <w:rPr>
        <w:rFonts w:hint="default"/>
        <w:lang w:val="en-US" w:eastAsia="zh-CN" w:bidi="ar-SA"/>
      </w:rPr>
    </w:lvl>
    <w:lvl w:ilvl="8" w:tentative="0">
      <w:start w:val="0"/>
      <w:numFmt w:val="bullet"/>
      <w:lvlText w:val="•"/>
      <w:lvlJc w:val="left"/>
      <w:pPr>
        <w:ind w:left="5472" w:hanging="665"/>
      </w:pPr>
      <w:rPr>
        <w:rFonts w:hint="default"/>
        <w:lang w:val="en-US" w:eastAsia="zh-CN" w:bidi="ar-SA"/>
      </w:rPr>
    </w:lvl>
  </w:abstractNum>
  <w:abstractNum w:abstractNumId="15">
    <w:nsid w:val="6EC4CF6B"/>
    <w:multiLevelType w:val="singleLevel"/>
    <w:tmpl w:val="6EC4CF6B"/>
    <w:lvl w:ilvl="0" w:tentative="0">
      <w:start w:val="1"/>
      <w:numFmt w:val="decimal"/>
      <w:lvlText w:val="(%1)"/>
      <w:lvlJc w:val="left"/>
      <w:pPr>
        <w:ind w:left="425" w:hanging="425"/>
      </w:pPr>
      <w:rPr>
        <w:rFonts w:hint="default"/>
      </w:rPr>
    </w:lvl>
  </w:abstractNum>
  <w:abstractNum w:abstractNumId="16">
    <w:nsid w:val="7528EA27"/>
    <w:multiLevelType w:val="singleLevel"/>
    <w:tmpl w:val="7528EA27"/>
    <w:lvl w:ilvl="0" w:tentative="0">
      <w:start w:val="1"/>
      <w:numFmt w:val="decimal"/>
      <w:lvlText w:val="(%1)"/>
      <w:lvlJc w:val="left"/>
      <w:pPr>
        <w:ind w:left="425" w:hanging="425"/>
      </w:pPr>
      <w:rPr>
        <w:rFonts w:hint="default"/>
      </w:rPr>
    </w:lvl>
  </w:abstractNum>
  <w:abstractNum w:abstractNumId="17">
    <w:nsid w:val="7A1B9F47"/>
    <w:multiLevelType w:val="singleLevel"/>
    <w:tmpl w:val="7A1B9F47"/>
    <w:lvl w:ilvl="0" w:tentative="0">
      <w:start w:val="1"/>
      <w:numFmt w:val="chineseCounting"/>
      <w:suff w:val="nothing"/>
      <w:lvlText w:val="%1、"/>
      <w:lvlJc w:val="left"/>
      <w:rPr>
        <w:rFonts w:hint="eastAsia"/>
      </w:rPr>
    </w:lvl>
  </w:abstractNum>
  <w:num w:numId="1">
    <w:abstractNumId w:val="17"/>
  </w:num>
  <w:num w:numId="2">
    <w:abstractNumId w:val="11"/>
  </w:num>
  <w:num w:numId="3">
    <w:abstractNumId w:val="14"/>
  </w:num>
  <w:num w:numId="4">
    <w:abstractNumId w:val="10"/>
  </w:num>
  <w:num w:numId="5">
    <w:abstractNumId w:val="0"/>
  </w:num>
  <w:num w:numId="6">
    <w:abstractNumId w:val="15"/>
  </w:num>
  <w:num w:numId="7">
    <w:abstractNumId w:val="7"/>
  </w:num>
  <w:num w:numId="8">
    <w:abstractNumId w:val="12"/>
  </w:num>
  <w:num w:numId="9">
    <w:abstractNumId w:val="4"/>
  </w:num>
  <w:num w:numId="10">
    <w:abstractNumId w:val="3"/>
  </w:num>
  <w:num w:numId="11">
    <w:abstractNumId w:val="8"/>
  </w:num>
  <w:num w:numId="12">
    <w:abstractNumId w:val="6"/>
  </w:num>
  <w:num w:numId="13">
    <w:abstractNumId w:val="1"/>
  </w:num>
  <w:num w:numId="14">
    <w:abstractNumId w:val="16"/>
  </w:num>
  <w:num w:numId="15">
    <w:abstractNumId w:val="2"/>
  </w:num>
  <w:num w:numId="16">
    <w:abstractNumId w:val="9"/>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YjI0ZDViNTU4YTc2YzBmMGI0OTc2ZTdmODE5NmMifQ=="/>
  </w:docVars>
  <w:rsids>
    <w:rsidRoot w:val="1ACA360D"/>
    <w:rsid w:val="061E5687"/>
    <w:rsid w:val="0D166265"/>
    <w:rsid w:val="0D3C0F87"/>
    <w:rsid w:val="0EE54565"/>
    <w:rsid w:val="0FED14FF"/>
    <w:rsid w:val="1A7D3DC7"/>
    <w:rsid w:val="1ACA360D"/>
    <w:rsid w:val="1C890801"/>
    <w:rsid w:val="1CF77E61"/>
    <w:rsid w:val="24EB17E0"/>
    <w:rsid w:val="275B0A3D"/>
    <w:rsid w:val="3B5D4EDB"/>
    <w:rsid w:val="40552625"/>
    <w:rsid w:val="44DF49AB"/>
    <w:rsid w:val="49865F45"/>
    <w:rsid w:val="4A203CA4"/>
    <w:rsid w:val="4CF11927"/>
    <w:rsid w:val="4FCB5FB2"/>
    <w:rsid w:val="50C03AEB"/>
    <w:rsid w:val="528F202D"/>
    <w:rsid w:val="52A25112"/>
    <w:rsid w:val="57911D3D"/>
    <w:rsid w:val="5B242EC8"/>
    <w:rsid w:val="5D4E06D0"/>
    <w:rsid w:val="5F155949"/>
    <w:rsid w:val="64D67BCE"/>
    <w:rsid w:val="66466D22"/>
    <w:rsid w:val="67044388"/>
    <w:rsid w:val="699060BA"/>
    <w:rsid w:val="69A26810"/>
    <w:rsid w:val="6BB65DBE"/>
    <w:rsid w:val="6C0B435C"/>
    <w:rsid w:val="73A3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widowControl/>
      <w:jc w:val="left"/>
    </w:pPr>
    <w:rPr>
      <w:rFonts w:ascii="Times New Roman" w:hAnsi="Times New Roman" w:eastAsia="宋体" w:cs="Times New Roman"/>
      <w:kern w:val="0"/>
    </w:rPr>
  </w:style>
  <w:style w:type="paragraph" w:styleId="4">
    <w:name w:val="toc 2"/>
    <w:basedOn w:val="1"/>
    <w:next w:val="1"/>
    <w:qFormat/>
    <w:uiPriority w:val="0"/>
    <w:pPr>
      <w:widowControl/>
      <w:spacing w:after="100" w:line="276" w:lineRule="auto"/>
      <w:ind w:left="220"/>
      <w:jc w:val="left"/>
    </w:pPr>
    <w:rPr>
      <w:rFonts w:ascii="Times New Roman" w:hAnsi="Times New Roman" w:eastAsia="宋体" w:cs="Times New Roman"/>
      <w:kern w:val="0"/>
      <w:sz w:val="22"/>
    </w:rPr>
  </w:style>
  <w:style w:type="character" w:customStyle="1" w:styleId="7">
    <w:name w:val="font51"/>
    <w:basedOn w:val="6"/>
    <w:qFormat/>
    <w:uiPriority w:val="0"/>
    <w:rPr>
      <w:rFonts w:hint="default" w:ascii="Times New Roman" w:hAnsi="Times New Roman" w:cs="Times New Roman"/>
      <w:color w:val="000000"/>
      <w:sz w:val="20"/>
      <w:szCs w:val="20"/>
      <w:u w:val="none"/>
    </w:rPr>
  </w:style>
  <w:style w:type="paragraph" w:customStyle="1" w:styleId="8">
    <w:name w:val="p0"/>
    <w:basedOn w:val="1"/>
    <w:qFormat/>
    <w:uiPriority w:val="0"/>
    <w:rPr>
      <w:rFonts w:ascii="Times New Roman" w:hAnsi="Times New Roman" w:eastAsia="宋体" w:cs="Times New Roman"/>
      <w:szCs w:val="21"/>
    </w:rPr>
  </w:style>
  <w:style w:type="paragraph" w:customStyle="1" w:styleId="9">
    <w:name w:val="p16"/>
    <w:basedOn w:val="1"/>
    <w:qFormat/>
    <w:uiPriority w:val="0"/>
    <w:rPr>
      <w:rFonts w:ascii="Times New Roman" w:hAnsi="Times New Roman" w:eastAsia="宋体" w:cs="Times New Roman"/>
      <w:szCs w:val="21"/>
    </w:rPr>
  </w:style>
  <w:style w:type="paragraph" w:styleId="10">
    <w:name w:val="List Paragraph"/>
    <w:basedOn w:val="1"/>
    <w:qFormat/>
    <w:uiPriority w:val="34"/>
    <w:pPr>
      <w:ind w:firstLine="420" w:firstLineChars="200"/>
    </w:pPr>
    <w:rPr>
      <w:rFonts w:ascii="Times New Roman" w:hAnsi="Times New Roman" w:eastAsia="宋体" w:cs="Times New Roman"/>
      <w:szCs w:val="24"/>
    </w:rPr>
  </w:style>
  <w:style w:type="paragraph" w:customStyle="1" w:styleId="11">
    <w:name w:val="Table Paragraph"/>
    <w:basedOn w:val="1"/>
    <w:qFormat/>
    <w:uiPriority w:val="1"/>
    <w:pPr>
      <w:autoSpaceDE w:val="0"/>
      <w:autoSpaceDN w:val="0"/>
      <w:spacing w:line="284" w:lineRule="exact"/>
      <w:ind w:left="107"/>
      <w:jc w:val="left"/>
    </w:pPr>
    <w:rPr>
      <w:rFonts w:ascii="宋体" w:hAnsi="宋体" w:eastAsia="宋体" w:cs="宋体"/>
      <w:kern w:val="0"/>
      <w:sz w:val="22"/>
    </w:rPr>
  </w:style>
  <w:style w:type="table" w:customStyle="1" w:styleId="12">
    <w:name w:val="Table Normal"/>
    <w:semiHidden/>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6552</Words>
  <Characters>8179</Characters>
  <Lines>0</Lines>
  <Paragraphs>0</Paragraphs>
  <TotalTime>5</TotalTime>
  <ScaleCrop>false</ScaleCrop>
  <LinksUpToDate>false</LinksUpToDate>
  <CharactersWithSpaces>8395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ろ有引力</cp:lastModifiedBy>
  <dcterms:modified xsi:type="dcterms:W3CDTF">2022-09-23T00:20:54Z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F494A0F38D754290A7272E289738372E</vt:lpwstr>
  </property>
</Properties>
</file>